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780" w:rsidRDefault="000D0780" w:rsidP="000C4461">
      <w:pPr>
        <w:spacing w:after="0" w:line="240" w:lineRule="auto"/>
        <w:rPr>
          <w:rFonts w:cs="Arial"/>
        </w:rPr>
      </w:pPr>
    </w:p>
    <w:p w:rsidR="002925C9" w:rsidRDefault="002925C9" w:rsidP="002925C9">
      <w:pPr>
        <w:pStyle w:val="Header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97D859B" wp14:editId="7F7B43CD">
            <wp:simplePos x="0" y="0"/>
            <wp:positionH relativeFrom="column">
              <wp:posOffset>-123825</wp:posOffset>
            </wp:positionH>
            <wp:positionV relativeFrom="paragraph">
              <wp:posOffset>151765</wp:posOffset>
            </wp:positionV>
            <wp:extent cx="2038350" cy="1123950"/>
            <wp:effectExtent l="0" t="0" r="0" b="0"/>
            <wp:wrapNone/>
            <wp:docPr id="3" name="Picture 3" descr="http://hub/Assets/Files/AUSTI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ub/Assets/Files/AUSTIN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C9" w:rsidRDefault="002925C9" w:rsidP="002925C9">
      <w:pPr>
        <w:tabs>
          <w:tab w:val="left" w:pos="1290"/>
        </w:tabs>
      </w:pPr>
      <w:r>
        <w:tab/>
      </w:r>
    </w:p>
    <w:p w:rsidR="002925C9" w:rsidRPr="00A92D4C" w:rsidRDefault="002925C9" w:rsidP="002925C9">
      <w:pPr>
        <w:shd w:val="clear" w:color="auto" w:fill="D9D9D9"/>
        <w:spacing w:after="0" w:line="240" w:lineRule="auto"/>
        <w:ind w:right="-24"/>
        <w:jc w:val="right"/>
        <w:rPr>
          <w:rFonts w:cs="Arial"/>
          <w:color w:val="808080"/>
          <w:sz w:val="30"/>
          <w:szCs w:val="30"/>
        </w:rPr>
      </w:pPr>
      <w:r w:rsidRPr="00A92D4C">
        <w:rPr>
          <w:rFonts w:cs="Arial"/>
          <w:color w:val="808080"/>
          <w:sz w:val="30"/>
          <w:szCs w:val="30"/>
        </w:rPr>
        <w:t xml:space="preserve">Austin Health </w:t>
      </w:r>
      <w:r>
        <w:rPr>
          <w:rFonts w:cs="Arial"/>
          <w:color w:val="808080"/>
          <w:sz w:val="30"/>
          <w:szCs w:val="30"/>
        </w:rPr>
        <w:t>Animal</w:t>
      </w:r>
      <w:r w:rsidRPr="00A92D4C">
        <w:rPr>
          <w:rFonts w:cs="Arial"/>
          <w:color w:val="808080"/>
          <w:sz w:val="30"/>
          <w:szCs w:val="30"/>
        </w:rPr>
        <w:t xml:space="preserve"> Ethics Committee</w:t>
      </w:r>
    </w:p>
    <w:p w:rsidR="002925C9" w:rsidRPr="00532232" w:rsidRDefault="002925C9" w:rsidP="002925C9">
      <w:pPr>
        <w:shd w:val="clear" w:color="auto" w:fill="D9D9D9"/>
        <w:spacing w:after="0" w:line="240" w:lineRule="auto"/>
        <w:ind w:right="-24"/>
        <w:jc w:val="right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STANDARD OPERATING PROCEDURE</w:t>
      </w:r>
    </w:p>
    <w:p w:rsidR="002925C9" w:rsidRDefault="002925C9" w:rsidP="000C4461">
      <w:pPr>
        <w:spacing w:after="0" w:line="240" w:lineRule="auto"/>
        <w:rPr>
          <w:rFonts w:cs="Arial"/>
        </w:rPr>
      </w:pPr>
    </w:p>
    <w:p w:rsidR="002925C9" w:rsidRDefault="002925C9" w:rsidP="000C4461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6"/>
        <w:gridCol w:w="2820"/>
      </w:tblGrid>
      <w:tr w:rsidR="002925C9" w:rsidRPr="00E348D8" w:rsidTr="006926B4">
        <w:tc>
          <w:tcPr>
            <w:tcW w:w="1716" w:type="dxa"/>
            <w:shd w:val="clear" w:color="auto" w:fill="D9D9D9" w:themeFill="background1" w:themeFillShade="D9"/>
          </w:tcPr>
          <w:p w:rsidR="002925C9" w:rsidRPr="00E348D8" w:rsidRDefault="002925C9" w:rsidP="006926B4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2820" w:type="dxa"/>
            <w:shd w:val="clear" w:color="auto" w:fill="auto"/>
          </w:tcPr>
          <w:p w:rsidR="002925C9" w:rsidRPr="00E348D8" w:rsidRDefault="002925C9" w:rsidP="006926B4"/>
        </w:tc>
      </w:tr>
      <w:tr w:rsidR="002925C9" w:rsidRPr="00E348D8" w:rsidTr="006926B4">
        <w:tc>
          <w:tcPr>
            <w:tcW w:w="1716" w:type="dxa"/>
            <w:shd w:val="clear" w:color="auto" w:fill="D9D9D9" w:themeFill="background1" w:themeFillShade="D9"/>
          </w:tcPr>
          <w:p w:rsidR="002925C9" w:rsidRPr="00E348D8" w:rsidRDefault="002925C9" w:rsidP="006926B4">
            <w:pPr>
              <w:rPr>
                <w:b/>
              </w:rPr>
            </w:pPr>
            <w:r w:rsidRPr="00E348D8">
              <w:rPr>
                <w:b/>
              </w:rPr>
              <w:t>Version:</w:t>
            </w:r>
          </w:p>
        </w:tc>
        <w:tc>
          <w:tcPr>
            <w:tcW w:w="2820" w:type="dxa"/>
            <w:shd w:val="clear" w:color="auto" w:fill="auto"/>
          </w:tcPr>
          <w:p w:rsidR="002925C9" w:rsidRPr="00E348D8" w:rsidRDefault="002925C9" w:rsidP="006926B4"/>
        </w:tc>
      </w:tr>
      <w:tr w:rsidR="002925C9" w:rsidTr="006926B4">
        <w:tc>
          <w:tcPr>
            <w:tcW w:w="1716" w:type="dxa"/>
            <w:shd w:val="clear" w:color="auto" w:fill="D9D9D9" w:themeFill="background1" w:themeFillShade="D9"/>
          </w:tcPr>
          <w:p w:rsidR="002925C9" w:rsidRDefault="002925C9" w:rsidP="006926B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20" w:type="dxa"/>
            <w:shd w:val="clear" w:color="auto" w:fill="auto"/>
          </w:tcPr>
          <w:p w:rsidR="002925C9" w:rsidRDefault="002925C9" w:rsidP="006926B4"/>
        </w:tc>
      </w:tr>
    </w:tbl>
    <w:p w:rsidR="002925C9" w:rsidRDefault="002925C9" w:rsidP="000C4461">
      <w:pPr>
        <w:spacing w:after="0" w:line="240" w:lineRule="auto"/>
        <w:rPr>
          <w:rFonts w:cs="Arial"/>
        </w:rPr>
      </w:pPr>
    </w:p>
    <w:p w:rsidR="002925C9" w:rsidRPr="00532232" w:rsidRDefault="002925C9" w:rsidP="000C4461">
      <w:pPr>
        <w:spacing w:after="0" w:line="240" w:lineRule="auto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18"/>
      </w:tblGrid>
      <w:tr w:rsidR="000C4461" w:rsidRPr="00A92D4C" w:rsidTr="00D67A14">
        <w:tc>
          <w:tcPr>
            <w:tcW w:w="9134" w:type="dxa"/>
            <w:shd w:val="clear" w:color="auto" w:fill="D9D9D9"/>
          </w:tcPr>
          <w:p w:rsidR="000C4461" w:rsidRPr="000C4461" w:rsidRDefault="00BE2B5E" w:rsidP="000B1711">
            <w:pPr>
              <w:widowControl w:val="0"/>
              <w:tabs>
                <w:tab w:val="left" w:pos="-720"/>
                <w:tab w:val="left" w:pos="360"/>
                <w:tab w:val="left" w:pos="567"/>
                <w:tab w:val="left" w:pos="2835"/>
                <w:tab w:val="left" w:pos="4536"/>
                <w:tab w:val="left" w:pos="6237"/>
              </w:tabs>
              <w:spacing w:after="0" w:line="240" w:lineRule="auto"/>
              <w:jc w:val="center"/>
              <w:outlineLvl w:val="0"/>
              <w:rPr>
                <w:rFonts w:eastAsia="Times New Roman"/>
                <w:b/>
                <w:snapToGrid w:val="0"/>
                <w:color w:val="FF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napToGrid w:val="0"/>
                <w:color w:val="FF0000"/>
                <w:sz w:val="26"/>
                <w:szCs w:val="26"/>
                <w:lang w:val="en-US"/>
              </w:rPr>
              <w:t>Office Use Only</w:t>
            </w:r>
          </w:p>
        </w:tc>
      </w:tr>
    </w:tbl>
    <w:p w:rsidR="00BE2B5E" w:rsidRDefault="00BE2B5E" w:rsidP="00BE2B5E">
      <w:pPr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17"/>
        <w:gridCol w:w="4491"/>
      </w:tblGrid>
      <w:tr w:rsidR="00D67A14" w:rsidTr="00D67A14">
        <w:tc>
          <w:tcPr>
            <w:tcW w:w="4513" w:type="dxa"/>
            <w:shd w:val="clear" w:color="auto" w:fill="D9D9D9" w:themeFill="background1" w:themeFillShade="D9"/>
          </w:tcPr>
          <w:p w:rsidR="00D67A14" w:rsidRPr="00E87D63" w:rsidRDefault="00D67A14" w:rsidP="009E0BF8">
            <w:pPr>
              <w:rPr>
                <w:rFonts w:cs="Arial"/>
                <w:b/>
                <w:sz w:val="24"/>
              </w:rPr>
            </w:pPr>
            <w:r w:rsidRPr="00E87D63">
              <w:rPr>
                <w:rFonts w:cs="Arial"/>
                <w:b/>
                <w:sz w:val="24"/>
              </w:rPr>
              <w:t>Standard Operating Procedure Number:</w:t>
            </w:r>
          </w:p>
        </w:tc>
        <w:tc>
          <w:tcPr>
            <w:tcW w:w="4621" w:type="dxa"/>
          </w:tcPr>
          <w:p w:rsidR="00D67A14" w:rsidRDefault="00D67A14" w:rsidP="009E0BF8">
            <w:pPr>
              <w:rPr>
                <w:rFonts w:cs="Arial"/>
                <w:b/>
              </w:rPr>
            </w:pPr>
          </w:p>
        </w:tc>
      </w:tr>
      <w:tr w:rsidR="00D67A14" w:rsidTr="00D67A14">
        <w:tc>
          <w:tcPr>
            <w:tcW w:w="4513" w:type="dxa"/>
            <w:shd w:val="clear" w:color="auto" w:fill="D9D9D9" w:themeFill="background1" w:themeFillShade="D9"/>
          </w:tcPr>
          <w:p w:rsidR="00D67A14" w:rsidRPr="00E87D63" w:rsidRDefault="00D67A14" w:rsidP="009E0BF8">
            <w:pPr>
              <w:rPr>
                <w:rFonts w:cs="Arial"/>
                <w:b/>
                <w:sz w:val="24"/>
              </w:rPr>
            </w:pPr>
            <w:r w:rsidRPr="00E87D63">
              <w:rPr>
                <w:rFonts w:cs="Arial"/>
                <w:b/>
                <w:sz w:val="24"/>
              </w:rPr>
              <w:t>Date Approved by AEC:</w:t>
            </w:r>
          </w:p>
        </w:tc>
        <w:tc>
          <w:tcPr>
            <w:tcW w:w="4621" w:type="dxa"/>
          </w:tcPr>
          <w:p w:rsidR="00D67A14" w:rsidRDefault="00D67A14" w:rsidP="009E0BF8">
            <w:pPr>
              <w:rPr>
                <w:rFonts w:cs="Arial"/>
                <w:b/>
              </w:rPr>
            </w:pPr>
          </w:p>
        </w:tc>
      </w:tr>
      <w:tr w:rsidR="00D67A14" w:rsidTr="00D67A14">
        <w:tc>
          <w:tcPr>
            <w:tcW w:w="4513" w:type="dxa"/>
            <w:shd w:val="clear" w:color="auto" w:fill="D9D9D9" w:themeFill="background1" w:themeFillShade="D9"/>
          </w:tcPr>
          <w:p w:rsidR="00D67A14" w:rsidRPr="00E87D63" w:rsidRDefault="00D67A14" w:rsidP="009E0BF8">
            <w:pPr>
              <w:rPr>
                <w:rFonts w:cs="Arial"/>
                <w:b/>
                <w:sz w:val="24"/>
              </w:rPr>
            </w:pPr>
            <w:r w:rsidRPr="00E87D63">
              <w:rPr>
                <w:rFonts w:cs="Arial"/>
                <w:b/>
                <w:sz w:val="24"/>
              </w:rPr>
              <w:t>Review by AEC Due:</w:t>
            </w:r>
          </w:p>
        </w:tc>
        <w:tc>
          <w:tcPr>
            <w:tcW w:w="4621" w:type="dxa"/>
          </w:tcPr>
          <w:p w:rsidR="00D67A14" w:rsidRDefault="00D67A14" w:rsidP="009E0BF8">
            <w:pPr>
              <w:rPr>
                <w:rFonts w:cs="Arial"/>
                <w:b/>
              </w:rPr>
            </w:pPr>
          </w:p>
        </w:tc>
      </w:tr>
    </w:tbl>
    <w:p w:rsidR="00D67A14" w:rsidRDefault="00D67A14" w:rsidP="00BE2B5E">
      <w:pPr>
        <w:spacing w:after="0" w:line="240" w:lineRule="auto"/>
        <w:rPr>
          <w:rFonts w:cs="Arial"/>
          <w:b/>
        </w:rPr>
      </w:pPr>
    </w:p>
    <w:p w:rsidR="00D67A14" w:rsidRDefault="00D67A14" w:rsidP="00BE2B5E">
      <w:pPr>
        <w:spacing w:after="0" w:line="240" w:lineRule="auto"/>
        <w:rPr>
          <w:rFonts w:cs="Arial"/>
          <w:b/>
        </w:rPr>
      </w:pPr>
    </w:p>
    <w:p w:rsidR="000C4461" w:rsidRPr="008023FA" w:rsidRDefault="00BE2B5E" w:rsidP="000C4461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 w:rsidRPr="008023FA">
        <w:rPr>
          <w:rFonts w:cs="Arial"/>
          <w:b/>
          <w:sz w:val="28"/>
          <w:szCs w:val="28"/>
        </w:rPr>
        <w:t>1. TITLE</w:t>
      </w:r>
    </w:p>
    <w:p w:rsidR="000C4461" w:rsidRPr="002925C9" w:rsidRDefault="000C4461" w:rsidP="000C4461">
      <w:pPr>
        <w:spacing w:after="0" w:line="240" w:lineRule="auto"/>
        <w:rPr>
          <w:rFonts w:cs="Arial"/>
        </w:rPr>
      </w:pPr>
    </w:p>
    <w:p w:rsidR="00BE2B5E" w:rsidRPr="002925C9" w:rsidRDefault="00BE2B5E" w:rsidP="00BE2B5E">
      <w:pPr>
        <w:spacing w:after="0" w:line="240" w:lineRule="auto"/>
        <w:rPr>
          <w:rFonts w:cs="Arial"/>
        </w:rPr>
      </w:pPr>
    </w:p>
    <w:p w:rsidR="008023FA" w:rsidRPr="002925C9" w:rsidRDefault="008023FA" w:rsidP="00BE2B5E">
      <w:pPr>
        <w:spacing w:after="0" w:line="240" w:lineRule="auto"/>
        <w:rPr>
          <w:rFonts w:cs="Arial"/>
        </w:rPr>
      </w:pPr>
    </w:p>
    <w:p w:rsidR="008023FA" w:rsidRPr="008023FA" w:rsidRDefault="008023FA" w:rsidP="008023FA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 w:rsidRPr="008023FA">
        <w:rPr>
          <w:rFonts w:cs="Arial"/>
          <w:b/>
          <w:sz w:val="28"/>
          <w:szCs w:val="28"/>
        </w:rPr>
        <w:t>2. PURPOSE / AIMS OF PROCEDURE</w:t>
      </w:r>
    </w:p>
    <w:p w:rsidR="008023FA" w:rsidRPr="002925C9" w:rsidRDefault="008023FA" w:rsidP="00BE2B5E">
      <w:pPr>
        <w:spacing w:after="0" w:line="240" w:lineRule="auto"/>
        <w:rPr>
          <w:rFonts w:cs="Arial"/>
        </w:rPr>
      </w:pPr>
    </w:p>
    <w:p w:rsidR="00BE2B5E" w:rsidRPr="002925C9" w:rsidRDefault="00BE2B5E" w:rsidP="002C425C"/>
    <w:p w:rsidR="008023FA" w:rsidRPr="008023FA" w:rsidRDefault="008023FA" w:rsidP="008023FA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</w:rPr>
      </w:pPr>
      <w:r w:rsidRPr="008023FA">
        <w:rPr>
          <w:rFonts w:cs="Arial"/>
          <w:b/>
          <w:sz w:val="28"/>
          <w:szCs w:val="28"/>
        </w:rPr>
        <w:t>3. IMPACT TO ANIMALS</w:t>
      </w:r>
    </w:p>
    <w:p w:rsidR="008023FA" w:rsidRPr="002925C9" w:rsidRDefault="008023FA" w:rsidP="008023FA">
      <w:pPr>
        <w:spacing w:after="0" w:line="240" w:lineRule="auto"/>
        <w:rPr>
          <w:rFonts w:cs="Arial"/>
        </w:rPr>
      </w:pPr>
    </w:p>
    <w:p w:rsidR="008023FA" w:rsidRPr="002925C9" w:rsidRDefault="008023FA" w:rsidP="002C425C"/>
    <w:p w:rsidR="003E43F4" w:rsidRPr="00F64B7E" w:rsidRDefault="00BE2B5E" w:rsidP="003E43F4">
      <w:pPr>
        <w:shd w:val="clear" w:color="auto" w:fill="D9D9D9"/>
        <w:spacing w:after="0" w:line="240" w:lineRule="auto"/>
        <w:ind w:right="-24"/>
        <w:rPr>
          <w:rFonts w:cs="Arial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4. MATERIALS AND PERSON</w:t>
      </w:r>
      <w:r w:rsidR="00E24C2D">
        <w:rPr>
          <w:rFonts w:cs="Arial"/>
          <w:b/>
          <w:sz w:val="28"/>
          <w:szCs w:val="28"/>
          <w:lang w:val="en-US"/>
        </w:rPr>
        <w:t>A</w:t>
      </w:r>
      <w:r>
        <w:rPr>
          <w:rFonts w:cs="Arial"/>
          <w:b/>
          <w:sz w:val="28"/>
          <w:szCs w:val="28"/>
          <w:lang w:val="en-US"/>
        </w:rPr>
        <w:t>L PROTECTIVE EQUIPMENT REQUIRED</w:t>
      </w:r>
    </w:p>
    <w:p w:rsidR="00D81AE2" w:rsidRPr="002925C9" w:rsidRDefault="003E43F4" w:rsidP="00F64B7E">
      <w:pPr>
        <w:tabs>
          <w:tab w:val="left" w:pos="1551"/>
        </w:tabs>
        <w:spacing w:after="0" w:line="240" w:lineRule="auto"/>
        <w:rPr>
          <w:rFonts w:cs="Arial"/>
        </w:rPr>
      </w:pPr>
      <w:r w:rsidRPr="002925C9">
        <w:rPr>
          <w:rFonts w:cs="Arial"/>
        </w:rPr>
        <w:tab/>
      </w:r>
    </w:p>
    <w:p w:rsidR="00E532DA" w:rsidRDefault="00E532DA" w:rsidP="004D0EC6"/>
    <w:p w:rsidR="004D0EC6" w:rsidRDefault="002925C9" w:rsidP="004D0EC6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5</w:t>
      </w:r>
      <w:r w:rsidR="00E87D63">
        <w:rPr>
          <w:rFonts w:cs="Arial"/>
          <w:b/>
          <w:sz w:val="28"/>
          <w:szCs w:val="28"/>
          <w:lang w:val="en-US"/>
        </w:rPr>
        <w:t>. PROCEDURE</w:t>
      </w:r>
    </w:p>
    <w:p w:rsidR="00E87D63" w:rsidRPr="00E87D63" w:rsidRDefault="00E87D63" w:rsidP="004D0EC6">
      <w:pPr>
        <w:shd w:val="clear" w:color="auto" w:fill="D9D9D9"/>
        <w:spacing w:after="0" w:line="240" w:lineRule="auto"/>
        <w:ind w:right="-24"/>
        <w:rPr>
          <w:rFonts w:cs="Arial"/>
          <w:szCs w:val="28"/>
        </w:rPr>
      </w:pPr>
      <w:r>
        <w:rPr>
          <w:rFonts w:cs="Arial"/>
          <w:szCs w:val="28"/>
          <w:lang w:val="en-US"/>
        </w:rPr>
        <w:t>(Include relevant information such as location, pre/post-surgery procedures and monitoring. Describe in steps the procedure, numbering each step and using lay terms).</w:t>
      </w:r>
    </w:p>
    <w:p w:rsidR="004D0EC6" w:rsidRDefault="004D0EC6" w:rsidP="004D0EC6">
      <w:pPr>
        <w:tabs>
          <w:tab w:val="left" w:pos="1551"/>
        </w:tabs>
        <w:spacing w:after="0" w:line="240" w:lineRule="auto"/>
        <w:rPr>
          <w:rFonts w:cs="Arial"/>
        </w:rPr>
      </w:pPr>
      <w:r>
        <w:rPr>
          <w:rFonts w:cs="Arial"/>
        </w:rPr>
        <w:tab/>
      </w:r>
    </w:p>
    <w:p w:rsidR="004D0EC6" w:rsidRDefault="004D0EC6" w:rsidP="002C425C"/>
    <w:p w:rsidR="00C735F2" w:rsidRDefault="00A47B9B" w:rsidP="00C735F2">
      <w:pPr>
        <w:shd w:val="clear" w:color="auto" w:fill="D9D9D9"/>
        <w:spacing w:after="0" w:line="240" w:lineRule="auto"/>
        <w:ind w:right="-24"/>
        <w:rPr>
          <w:rFonts w:cs="Arial"/>
          <w:szCs w:val="28"/>
        </w:rPr>
      </w:pPr>
      <w:r>
        <w:rPr>
          <w:rFonts w:cs="Arial"/>
          <w:b/>
          <w:sz w:val="28"/>
          <w:szCs w:val="28"/>
          <w:lang w:val="en-US"/>
        </w:rPr>
        <w:t>6</w:t>
      </w:r>
      <w:r w:rsidR="00E87D63">
        <w:rPr>
          <w:rFonts w:cs="Arial"/>
          <w:b/>
          <w:sz w:val="28"/>
          <w:szCs w:val="28"/>
          <w:lang w:val="en-US"/>
        </w:rPr>
        <w:t>. WASTE DISPOSAL CONSIDERATIONS</w:t>
      </w:r>
    </w:p>
    <w:p w:rsidR="00C735F2" w:rsidRDefault="00C735F2" w:rsidP="00C735F2">
      <w:pPr>
        <w:rPr>
          <w:rFonts w:cs="Arial"/>
          <w:szCs w:val="28"/>
        </w:rPr>
      </w:pPr>
    </w:p>
    <w:p w:rsidR="00E87D63" w:rsidRPr="00C735F2" w:rsidRDefault="00E87D63" w:rsidP="00C735F2">
      <w:pPr>
        <w:rPr>
          <w:rFonts w:cs="Arial"/>
          <w:szCs w:val="28"/>
        </w:rPr>
        <w:sectPr w:rsidR="00E87D63" w:rsidRPr="00C735F2" w:rsidSect="004764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C3F5D" w:rsidRDefault="001C3F5D" w:rsidP="00E87D63"/>
    <w:p w:rsidR="00E87D63" w:rsidRDefault="00A47B9B" w:rsidP="00E87D63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7</w:t>
      </w:r>
      <w:r w:rsidR="00E87D63">
        <w:rPr>
          <w:rFonts w:cs="Arial"/>
          <w:b/>
          <w:sz w:val="28"/>
          <w:szCs w:val="28"/>
          <w:lang w:val="en-US"/>
        </w:rPr>
        <w:t>. SAFETY / RISK ASSESSMENT (Personnel and Animal Care Staff)</w:t>
      </w:r>
    </w:p>
    <w:p w:rsidR="001C3F5D" w:rsidRDefault="001C3F5D"/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964"/>
        <w:gridCol w:w="2718"/>
        <w:gridCol w:w="3704"/>
        <w:gridCol w:w="1063"/>
        <w:gridCol w:w="1291"/>
        <w:gridCol w:w="1275"/>
        <w:gridCol w:w="2552"/>
      </w:tblGrid>
      <w:tr w:rsidR="001C3F5D" w:rsidRPr="00E87D63" w:rsidTr="006926B4">
        <w:tc>
          <w:tcPr>
            <w:tcW w:w="1964" w:type="dxa"/>
            <w:tcBorders>
              <w:bottom w:val="single" w:sz="4" w:space="0" w:color="auto"/>
            </w:tcBorders>
            <w:shd w:val="pct12" w:color="auto" w:fill="auto"/>
          </w:tcPr>
          <w:p w:rsidR="001C3F5D" w:rsidRPr="00E87D63" w:rsidRDefault="001C3F5D" w:rsidP="006926B4">
            <w:pPr>
              <w:jc w:val="center"/>
              <w:rPr>
                <w:b/>
                <w:sz w:val="28"/>
              </w:rPr>
            </w:pPr>
            <w:r w:rsidRPr="00E87D63">
              <w:rPr>
                <w:b/>
                <w:sz w:val="28"/>
              </w:rPr>
              <w:t>1. ISSUE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pct12" w:color="auto" w:fill="auto"/>
          </w:tcPr>
          <w:p w:rsidR="001C3F5D" w:rsidRPr="00E87D63" w:rsidRDefault="001C3F5D" w:rsidP="006926B4">
            <w:pPr>
              <w:jc w:val="center"/>
              <w:rPr>
                <w:b/>
                <w:sz w:val="28"/>
              </w:rPr>
            </w:pPr>
            <w:r w:rsidRPr="00E87D63">
              <w:rPr>
                <w:b/>
                <w:sz w:val="28"/>
              </w:rPr>
              <w:t>2. RISK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pct12" w:color="auto" w:fill="auto"/>
          </w:tcPr>
          <w:p w:rsidR="001C3F5D" w:rsidRPr="00E87D63" w:rsidRDefault="001C3F5D" w:rsidP="006926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 CURRENT CONTROLS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:rsidR="001C3F5D" w:rsidRPr="00E87D63" w:rsidRDefault="001C3F5D" w:rsidP="006926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RISK RATING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12" w:color="auto" w:fill="auto"/>
          </w:tcPr>
          <w:p w:rsidR="001C3F5D" w:rsidRPr="00E87D63" w:rsidRDefault="001C3F5D" w:rsidP="006926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 Strategies / Actions / Escalation</w:t>
            </w:r>
          </w:p>
        </w:tc>
      </w:tr>
      <w:tr w:rsidR="001C3F5D" w:rsidRPr="007F4DF5" w:rsidTr="006926B4">
        <w:trPr>
          <w:trHeight w:val="1043"/>
        </w:trPr>
        <w:tc>
          <w:tcPr>
            <w:tcW w:w="1964" w:type="dxa"/>
            <w:vMerge w:val="restart"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 w:rsidRPr="007F4DF5">
              <w:rPr>
                <w:rFonts w:ascii="Arial" w:hAnsi="Arial" w:cs="Arial"/>
                <w:i/>
                <w:sz w:val="18"/>
              </w:rPr>
              <w:t>What is the issue?</w:t>
            </w:r>
          </w:p>
        </w:tc>
        <w:tc>
          <w:tcPr>
            <w:tcW w:w="2718" w:type="dxa"/>
            <w:vMerge w:val="restart"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 w:rsidRPr="007F4DF5">
              <w:rPr>
                <w:rFonts w:ascii="Arial" w:hAnsi="Arial" w:cs="Arial"/>
                <w:i/>
                <w:sz w:val="18"/>
              </w:rPr>
              <w:t>Briefly outline the risk:</w:t>
            </w:r>
          </w:p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 w:rsidRPr="007F4DF5">
              <w:rPr>
                <w:rFonts w:ascii="Arial" w:hAnsi="Arial" w:cs="Arial"/>
                <w:i/>
                <w:sz w:val="18"/>
              </w:rPr>
              <w:t>E.g. The risk of (what/where/when) caused by (how) resulting in (impact consequences)</w:t>
            </w:r>
          </w:p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  <w:p w:rsidR="001C3F5D" w:rsidRPr="00A47B9B" w:rsidRDefault="001C3F5D" w:rsidP="00301EB4">
            <w:pPr>
              <w:rPr>
                <w:rFonts w:ascii="Arial" w:hAnsi="Arial" w:cs="Arial"/>
                <w:b/>
                <w:i/>
                <w:sz w:val="18"/>
              </w:rPr>
            </w:pPr>
            <w:r w:rsidRPr="00A47B9B">
              <w:rPr>
                <w:rFonts w:ascii="Arial" w:hAnsi="Arial" w:cs="Arial"/>
                <w:b/>
                <w:i/>
                <w:sz w:val="18"/>
              </w:rPr>
              <w:t xml:space="preserve">Please see the Risk Matrix </w:t>
            </w:r>
            <w:r w:rsidR="00301EB4">
              <w:rPr>
                <w:rFonts w:ascii="Arial" w:hAnsi="Arial" w:cs="Arial"/>
                <w:b/>
                <w:i/>
                <w:sz w:val="18"/>
              </w:rPr>
              <w:t>on the Austin Health website for reference.</w:t>
            </w:r>
          </w:p>
        </w:tc>
        <w:tc>
          <w:tcPr>
            <w:tcW w:w="3704" w:type="dxa"/>
            <w:vMerge w:val="restart"/>
            <w:shd w:val="clear" w:color="auto" w:fill="FFFFCC"/>
          </w:tcPr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 w:rsidRPr="007F4DF5">
              <w:rPr>
                <w:rFonts w:ascii="Arial" w:hAnsi="Arial" w:cs="Arial"/>
                <w:i/>
                <w:sz w:val="18"/>
              </w:rPr>
              <w:t>What de</w:t>
            </w:r>
            <w:r>
              <w:rPr>
                <w:rFonts w:ascii="Arial" w:hAnsi="Arial" w:cs="Arial"/>
                <w:i/>
                <w:sz w:val="18"/>
              </w:rPr>
              <w:t>vices, systems or processes are in place to reduce the likelihood or consequences of harm occurring?</w:t>
            </w:r>
          </w:p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E.g. safety mechanisms, checking procedures, policies and procedures.</w:t>
            </w:r>
          </w:p>
          <w:p w:rsidR="001C3F5D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How effective are the ‘controls’?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proofErr w:type="gramStart"/>
            <w:r>
              <w:rPr>
                <w:rFonts w:ascii="Arial" w:hAnsi="Arial" w:cs="Arial"/>
                <w:i/>
                <w:sz w:val="18"/>
              </w:rPr>
              <w:t>Taking into account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 the effectiveness of the ‘controls’ currently in place, use the criteria in the Risk Matrix Procedure (below) for calculating ‘likelihood’, ‘consequences’ and overall ‘risk rating’.</w:t>
            </w:r>
          </w:p>
        </w:tc>
        <w:tc>
          <w:tcPr>
            <w:tcW w:w="2552" w:type="dxa"/>
            <w:vMerge w:val="restart"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What actions are needed to reduce the risk to an acceptable level?</w:t>
            </w:r>
          </w:p>
        </w:tc>
      </w:tr>
      <w:tr w:rsidR="001C3F5D" w:rsidRPr="007F4DF5" w:rsidTr="006926B4">
        <w:trPr>
          <w:trHeight w:val="1042"/>
        </w:trPr>
        <w:tc>
          <w:tcPr>
            <w:tcW w:w="1964" w:type="dxa"/>
            <w:vMerge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718" w:type="dxa"/>
            <w:vMerge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704" w:type="dxa"/>
            <w:vMerge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63" w:type="dxa"/>
            <w:shd w:val="clear" w:color="auto" w:fill="DAEEF3" w:themeFill="accent5" w:themeFillTint="33"/>
          </w:tcPr>
          <w:p w:rsidR="001C3F5D" w:rsidRPr="007F4DF5" w:rsidRDefault="001C3F5D" w:rsidP="006926B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F4DF5">
              <w:rPr>
                <w:rFonts w:ascii="Arial" w:hAnsi="Arial" w:cs="Arial"/>
                <w:b/>
                <w:sz w:val="16"/>
              </w:rPr>
              <w:t>Likelihood</w:t>
            </w:r>
          </w:p>
          <w:p w:rsidR="001C3F5D" w:rsidRPr="007F4DF5" w:rsidRDefault="001C3F5D" w:rsidP="006926B4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7F4DF5">
              <w:rPr>
                <w:rFonts w:ascii="Arial" w:hAnsi="Arial" w:cs="Arial"/>
                <w:i/>
                <w:sz w:val="16"/>
              </w:rPr>
              <w:t>E.g. possible</w:t>
            </w:r>
          </w:p>
        </w:tc>
        <w:tc>
          <w:tcPr>
            <w:tcW w:w="1291" w:type="dxa"/>
            <w:shd w:val="clear" w:color="auto" w:fill="DAEEF3" w:themeFill="accent5" w:themeFillTint="33"/>
          </w:tcPr>
          <w:p w:rsidR="001C3F5D" w:rsidRDefault="001C3F5D" w:rsidP="006926B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Consequence</w:t>
            </w:r>
          </w:p>
          <w:p w:rsidR="001C3F5D" w:rsidRPr="006A726F" w:rsidRDefault="001C3F5D" w:rsidP="006926B4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E.g. medium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1C3F5D" w:rsidRDefault="001C3F5D" w:rsidP="006926B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Risk Rating</w:t>
            </w:r>
          </w:p>
          <w:p w:rsidR="001C3F5D" w:rsidRPr="007F4DF5" w:rsidRDefault="001C3F5D" w:rsidP="006926B4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7F4DF5">
              <w:rPr>
                <w:rFonts w:ascii="Arial" w:hAnsi="Arial" w:cs="Arial"/>
                <w:i/>
                <w:sz w:val="16"/>
              </w:rPr>
              <w:t>E.g. high</w:t>
            </w:r>
          </w:p>
        </w:tc>
        <w:tc>
          <w:tcPr>
            <w:tcW w:w="2552" w:type="dxa"/>
            <w:vMerge/>
            <w:shd w:val="clear" w:color="auto" w:fill="FFFFCC"/>
          </w:tcPr>
          <w:p w:rsidR="001C3F5D" w:rsidRPr="007F4DF5" w:rsidRDefault="001C3F5D" w:rsidP="006926B4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1C3F5D" w:rsidTr="006926B4">
        <w:tc>
          <w:tcPr>
            <w:tcW w:w="1964" w:type="dxa"/>
          </w:tcPr>
          <w:p w:rsidR="001C3F5D" w:rsidRDefault="001C3F5D" w:rsidP="006926B4"/>
        </w:tc>
        <w:tc>
          <w:tcPr>
            <w:tcW w:w="2718" w:type="dxa"/>
          </w:tcPr>
          <w:p w:rsidR="001C3F5D" w:rsidRDefault="001C3F5D" w:rsidP="006926B4"/>
        </w:tc>
        <w:tc>
          <w:tcPr>
            <w:tcW w:w="3704" w:type="dxa"/>
          </w:tcPr>
          <w:p w:rsidR="001C3F5D" w:rsidRDefault="001C3F5D" w:rsidP="006926B4"/>
        </w:tc>
        <w:tc>
          <w:tcPr>
            <w:tcW w:w="1063" w:type="dxa"/>
          </w:tcPr>
          <w:p w:rsidR="001C3F5D" w:rsidRDefault="001C3F5D" w:rsidP="006926B4"/>
        </w:tc>
        <w:tc>
          <w:tcPr>
            <w:tcW w:w="1291" w:type="dxa"/>
          </w:tcPr>
          <w:p w:rsidR="001C3F5D" w:rsidRDefault="001C3F5D" w:rsidP="006926B4"/>
        </w:tc>
        <w:tc>
          <w:tcPr>
            <w:tcW w:w="1275" w:type="dxa"/>
          </w:tcPr>
          <w:p w:rsidR="001C3F5D" w:rsidRDefault="001C3F5D" w:rsidP="006926B4"/>
        </w:tc>
        <w:tc>
          <w:tcPr>
            <w:tcW w:w="2552" w:type="dxa"/>
          </w:tcPr>
          <w:p w:rsidR="001C3F5D" w:rsidRDefault="001C3F5D" w:rsidP="006926B4"/>
        </w:tc>
      </w:tr>
      <w:tr w:rsidR="001C3F5D" w:rsidTr="006926B4">
        <w:tc>
          <w:tcPr>
            <w:tcW w:w="1964" w:type="dxa"/>
          </w:tcPr>
          <w:p w:rsidR="001C3F5D" w:rsidRDefault="001C3F5D" w:rsidP="006926B4"/>
        </w:tc>
        <w:tc>
          <w:tcPr>
            <w:tcW w:w="2718" w:type="dxa"/>
          </w:tcPr>
          <w:p w:rsidR="001C3F5D" w:rsidRDefault="001C3F5D" w:rsidP="006926B4"/>
        </w:tc>
        <w:tc>
          <w:tcPr>
            <w:tcW w:w="3704" w:type="dxa"/>
          </w:tcPr>
          <w:p w:rsidR="001C3F5D" w:rsidRDefault="001C3F5D" w:rsidP="006926B4"/>
        </w:tc>
        <w:tc>
          <w:tcPr>
            <w:tcW w:w="1063" w:type="dxa"/>
          </w:tcPr>
          <w:p w:rsidR="001C3F5D" w:rsidRDefault="001C3F5D" w:rsidP="006926B4"/>
        </w:tc>
        <w:tc>
          <w:tcPr>
            <w:tcW w:w="1291" w:type="dxa"/>
          </w:tcPr>
          <w:p w:rsidR="001C3F5D" w:rsidRDefault="001C3F5D" w:rsidP="006926B4"/>
        </w:tc>
        <w:tc>
          <w:tcPr>
            <w:tcW w:w="1275" w:type="dxa"/>
          </w:tcPr>
          <w:p w:rsidR="001C3F5D" w:rsidRDefault="001C3F5D" w:rsidP="006926B4"/>
        </w:tc>
        <w:tc>
          <w:tcPr>
            <w:tcW w:w="2552" w:type="dxa"/>
          </w:tcPr>
          <w:p w:rsidR="001C3F5D" w:rsidRDefault="001C3F5D" w:rsidP="006926B4"/>
        </w:tc>
      </w:tr>
      <w:tr w:rsidR="001C3F5D" w:rsidTr="006926B4">
        <w:tc>
          <w:tcPr>
            <w:tcW w:w="1964" w:type="dxa"/>
          </w:tcPr>
          <w:p w:rsidR="001C3F5D" w:rsidRDefault="001C3F5D" w:rsidP="006926B4"/>
        </w:tc>
        <w:tc>
          <w:tcPr>
            <w:tcW w:w="2718" w:type="dxa"/>
          </w:tcPr>
          <w:p w:rsidR="001C3F5D" w:rsidRDefault="001C3F5D" w:rsidP="006926B4"/>
        </w:tc>
        <w:tc>
          <w:tcPr>
            <w:tcW w:w="3704" w:type="dxa"/>
          </w:tcPr>
          <w:p w:rsidR="001C3F5D" w:rsidRDefault="001C3F5D" w:rsidP="006926B4"/>
        </w:tc>
        <w:tc>
          <w:tcPr>
            <w:tcW w:w="1063" w:type="dxa"/>
          </w:tcPr>
          <w:p w:rsidR="001C3F5D" w:rsidRDefault="001C3F5D" w:rsidP="006926B4"/>
        </w:tc>
        <w:tc>
          <w:tcPr>
            <w:tcW w:w="1291" w:type="dxa"/>
          </w:tcPr>
          <w:p w:rsidR="001C3F5D" w:rsidRDefault="001C3F5D" w:rsidP="006926B4"/>
        </w:tc>
        <w:tc>
          <w:tcPr>
            <w:tcW w:w="1275" w:type="dxa"/>
          </w:tcPr>
          <w:p w:rsidR="001C3F5D" w:rsidRDefault="001C3F5D" w:rsidP="006926B4"/>
        </w:tc>
        <w:tc>
          <w:tcPr>
            <w:tcW w:w="2552" w:type="dxa"/>
          </w:tcPr>
          <w:p w:rsidR="001C3F5D" w:rsidRDefault="001C3F5D" w:rsidP="006926B4"/>
        </w:tc>
      </w:tr>
      <w:tr w:rsidR="001C3F5D" w:rsidTr="006926B4">
        <w:tc>
          <w:tcPr>
            <w:tcW w:w="1964" w:type="dxa"/>
          </w:tcPr>
          <w:p w:rsidR="001C3F5D" w:rsidRDefault="001C3F5D" w:rsidP="006926B4"/>
        </w:tc>
        <w:tc>
          <w:tcPr>
            <w:tcW w:w="2718" w:type="dxa"/>
          </w:tcPr>
          <w:p w:rsidR="001C3F5D" w:rsidRDefault="001C3F5D" w:rsidP="006926B4"/>
        </w:tc>
        <w:tc>
          <w:tcPr>
            <w:tcW w:w="3704" w:type="dxa"/>
          </w:tcPr>
          <w:p w:rsidR="001C3F5D" w:rsidRDefault="001C3F5D" w:rsidP="006926B4"/>
        </w:tc>
        <w:tc>
          <w:tcPr>
            <w:tcW w:w="1063" w:type="dxa"/>
          </w:tcPr>
          <w:p w:rsidR="001C3F5D" w:rsidRDefault="001C3F5D" w:rsidP="006926B4"/>
        </w:tc>
        <w:tc>
          <w:tcPr>
            <w:tcW w:w="1291" w:type="dxa"/>
          </w:tcPr>
          <w:p w:rsidR="001C3F5D" w:rsidRDefault="001C3F5D" w:rsidP="006926B4"/>
        </w:tc>
        <w:tc>
          <w:tcPr>
            <w:tcW w:w="1275" w:type="dxa"/>
          </w:tcPr>
          <w:p w:rsidR="001C3F5D" w:rsidRDefault="001C3F5D" w:rsidP="006926B4"/>
        </w:tc>
        <w:tc>
          <w:tcPr>
            <w:tcW w:w="2552" w:type="dxa"/>
          </w:tcPr>
          <w:p w:rsidR="001C3F5D" w:rsidRDefault="001C3F5D" w:rsidP="006926B4"/>
        </w:tc>
      </w:tr>
    </w:tbl>
    <w:p w:rsidR="001C3F5D" w:rsidRDefault="001C3F5D"/>
    <w:p w:rsidR="001C3F5D" w:rsidRDefault="001C3F5D"/>
    <w:p w:rsidR="003E45D9" w:rsidRDefault="003E45D9"/>
    <w:p w:rsidR="003E45D9" w:rsidRDefault="003E45D9"/>
    <w:p w:rsidR="003E45D9" w:rsidRDefault="003E45D9"/>
    <w:p w:rsidR="003E45D9" w:rsidRDefault="003E45D9"/>
    <w:p w:rsidR="003E45D9" w:rsidRDefault="003E45D9"/>
    <w:p w:rsidR="00EA2060" w:rsidRDefault="006200CC">
      <w:r w:rsidRPr="006200CC">
        <w:rPr>
          <w:noProof/>
        </w:rPr>
        <w:drawing>
          <wp:inline distT="0" distB="0" distL="0" distR="0" wp14:anchorId="36E50E07" wp14:editId="0C57F471">
            <wp:extent cx="8863330" cy="4551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5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060" w:rsidRDefault="00EA2060"/>
    <w:p w:rsidR="001C3F5D" w:rsidRDefault="00301EB4">
      <w:r>
        <w:br w:type="page"/>
      </w: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b/>
          <w:i/>
          <w:color w:val="000000"/>
          <w:sz w:val="20"/>
          <w:szCs w:val="28"/>
        </w:rPr>
      </w:pPr>
      <w:r w:rsidRPr="00EA2060">
        <w:rPr>
          <w:rFonts w:ascii="Karla" w:eastAsia="Times New Roman" w:hAnsi="Karla" w:cs="Calibri"/>
          <w:b/>
          <w:i/>
          <w:color w:val="000000"/>
          <w:sz w:val="20"/>
          <w:szCs w:val="28"/>
        </w:rPr>
        <w:t>Appendix 2 Hierarchy of Controls</w:t>
      </w: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b/>
          <w:i/>
          <w:color w:val="800000"/>
          <w:sz w:val="16"/>
          <w:szCs w:val="21"/>
          <w:u w:val="single"/>
        </w:rPr>
      </w:pP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sz w:val="21"/>
          <w:szCs w:val="21"/>
        </w:rPr>
      </w:pP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sz w:val="20"/>
          <w:szCs w:val="20"/>
        </w:rPr>
      </w:pPr>
      <w:r w:rsidRPr="00EA2060">
        <w:rPr>
          <w:rFonts w:ascii="Karla" w:eastAsia="Times New Roman" w:hAnsi="Karla" w:cs="Calibri"/>
          <w:sz w:val="20"/>
          <w:szCs w:val="20"/>
        </w:rPr>
        <w:t>Controlling health and safety risks in the workplace is necessary to prevent injury and illness.</w:t>
      </w: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sz w:val="20"/>
          <w:szCs w:val="20"/>
        </w:rPr>
      </w:pPr>
      <w:r w:rsidRPr="00EA2060">
        <w:rPr>
          <w:rFonts w:ascii="Karla" w:eastAsia="Times New Roman" w:hAnsi="Karla" w:cs="Calibri"/>
          <w:b/>
          <w:noProof/>
          <w:color w:val="000000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495AFC" wp14:editId="0A34376A">
                <wp:simplePos x="0" y="0"/>
                <wp:positionH relativeFrom="column">
                  <wp:posOffset>1555115</wp:posOffset>
                </wp:positionH>
                <wp:positionV relativeFrom="paragraph">
                  <wp:posOffset>271145</wp:posOffset>
                </wp:positionV>
                <wp:extent cx="6530975" cy="4804410"/>
                <wp:effectExtent l="0" t="0" r="22225" b="15240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4804410"/>
                          <a:chOff x="2853" y="1260"/>
                          <a:chExt cx="6507" cy="5760"/>
                        </a:xfrm>
                      </wpg:grpSpPr>
                      <wpg:graphicFrame>
                        <wpg:cNvPr id="11" name="Diagram 24"/>
                        <wpg:cNvFrPr>
                          <a:graphicFrameLocks noChangeAspect="1"/>
                        </wpg:cNvFrPr>
                        <wpg:xfrm>
                          <a:off x="4608" y="1260"/>
                          <a:ext cx="4752" cy="5758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2853" y="1800"/>
                            <a:ext cx="2394" cy="5220"/>
                            <a:chOff x="2853" y="1800"/>
                            <a:chExt cx="2394" cy="5220"/>
                          </a:xfrm>
                        </wpg:grpSpPr>
                        <wps:wsp>
                          <wps:cNvPr id="1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0" y="1800"/>
                              <a:ext cx="2367" cy="5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2060" w:rsidRDefault="00EA2060" w:rsidP="00EA20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0" y="2160"/>
                              <a:ext cx="720" cy="4320"/>
                            </a:xfrm>
                            <a:prstGeom prst="downArrow">
                              <a:avLst>
                                <a:gd name="adj1" fmla="val 50000"/>
                                <a:gd name="adj2" fmla="val 150000"/>
                              </a:avLst>
                            </a:prstGeom>
                            <a:solidFill>
                              <a:srgbClr val="00CC99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00999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2060" w:rsidRDefault="00EA2060" w:rsidP="00EA206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3" y="6480"/>
                              <a:ext cx="236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A2060" w:rsidRDefault="00EA2060" w:rsidP="00EA206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95AFC" id="Group 23" o:spid="_x0000_s1026" style="position:absolute;margin-left:122.45pt;margin-top:21.35pt;width:514.25pt;height:378.3pt;z-index:251660288" coordorigin="2853,1260" coordsize="6507,576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bozDR2gSAABDdAAAFgAAAGRy&#10;cy9kaWFncmFtcy9kYXRhMS54bWzsXWtz4zaW/b5V+x9Y+rpBDBBvV9xTBEjOpCqTdCU9sx+3aIm2&#10;NZFEhaTd7Uztf98D6mFJfjTttrTuREmV2021aeASF/fg3HMvv/vLp+kkuinrZlzNzgbsWzqIytmw&#10;Go1nl2eDf3zIiRlETVvMRsWkmpVng9uyGfzl3X/+x3ejy+npqGiLv1ejchLhLrPmFNfOBldtOz89&#10;OWmGV+W0aL6t5uUMn15U9bRo8df68mRUFx9x/+nkJKZUnYzGxWVdTAfLmxQvuMW0GM8G77oxzdsf&#10;mnb1bTQNo/t+dDb4d64TLai0RLGME5EKR6xmjtCUUZZQrWmW/+8gam/nmOWoGq5uV/9SttGk+oDr&#10;4T7X9ex0Oh7WVVNdtN8Oq+lJdXExHpbLP4q6DZOSJ+ZkUtxW1+3J/BZzG4/YADfxRRvusbw0iH5r&#10;nn/b367Hw1+b9nZSnjTj6XxS4s6/Ncs7L64MouELbjysJlXdnBTDYTlr2f/E4S7L2y6vDU4Wdm3m&#10;72t8exKWwPwhW7uYe+etIoLRlAhKY2Jjyon0aeyok4mQsPXyIQUDb9z43XfF6aeLehr+hGmjT1iV&#10;VttBdHs2oGEExWn5qY2GuK4t5j7EdStt+OTk7ifnddP+taymUfjmbNDWxbz8vRqP8EuL0+KmWyLF&#10;6eUomhVTPO9i9K9BdDGdYO3dFJNIUvy3vOPyH+Peq3uGWzTVZDzKx5NJ95f68txP6gg/ejYQuWEu&#10;7X7P1XX5E2bQXV4OvSna3UuT6+nupWIyvyq2L+L3N4tf081z6/dPZtHHs0EsYWjYo5ifDS4mRYtv&#10;p3OstmZ2OYiKySXce9jW3cC2frq5bdaDh1uOqo9YqkXT4uLZIO/+28tsul97fzLBymnRXC3M1o10&#10;+SQms+7hX1yUw+DjqxUYVuNiKWEpFqfn1ei2W57F6aRpf+kcJVyfd1/e19G0qH8OS2lpk8kgqls8&#10;N9pN8vz6R2xzi7XU3bc4xc3xBT84KcKeWM5I8o9BdN7dYtx9vT4bzPBTYaOsx79iOc2qX7rv8M+K&#10;ppyMw8a5uP9nLP8BS3vD+mEZ4pmGAbz2WnrE+lg341m3CV4UQ4zaF5PxeT0eRPNiVjVhGjHNqcTX&#10;8L+gPHzFp+N2eJVjn5vAGzkuDK+KuinheSuXLTZu+l/TGSmLhS8Pm50Phs3yccPkYeLtuyg4Np4t&#10;vnZXytnofVEXP+88kvCPv1bzLra159vozhSdebDGu005GOvRzZlnTKuECWJMaoiI44QY5xOS0kx6&#10;HVOfpvE6EM6L+kNdzBo80U+zLo5SnXEqlCZO+4yIjAEiaOoIc4xSbWSsc/nY3r5y2QeDho4zZlLp&#10;CSI1goZNM2JymxCee+dyxvM0p+txNePzQ42LW5fGlMdECykxLoUJ51YSZjJqeIIL/FnBTBreBbNl&#10;0LoLZ6z7ZB/xTLBYiWM8+1PEsyFi/EsjGuDUF0a0TSS0jF6LYLq1M7/FKJNNxtPxDOGvmm3FmwD8&#10;Qmh5DD98ib0BQv609v4rjlX1eBRVF9G4jcYX0axqo1lZjsrRlv2xPx7j/QoT3Zmif7xXiklmk5yo&#10;mFsE7JwTI40l1jqeUZ/Hsc/WcfV+vDexTWKLAB9LBD1BU0WS3OUk9wywIcOJjgEuPHyWezLe00R6&#10;AA5KWK4xLmoccYIqkkmbMGeZTqRdj+t+vN/buHwqc84AjeIkcRiXT4lL8pxoRlXKlBMZZY9NOGwU&#10;u4dXZkChABYzy7pT6l3Aj7lWAFb47LUPsMeA/+c5wH5JAPozB/xfrs+bdtxeHyP+gc7x/goEShm1&#10;VVREk7Jpoqvi96IeVddN1IRnUcyGZVTVoOyqIT4+ooDHmJGXoICY4WyeJjhTx8mSl3UZFUQomSCC&#10;W8lisY6291GARvBnzFpCudFEOJ4Ta5wkimplY4RFnSNYvwAFKJPJxAlJDHUxEXksiHOKEeuM4EzY&#10;RKSItp0lQGXeO/XvbVwpVbFJkpiksQbNEUugk0RZ4lVunFUp/qIem/ADKKCjqhHoYwMqe8H2LEls&#10;DtsdQQBw05HF/gIW++2AgGXG4Gs59c8uwc6XNdKRW/Hm6zn1f232Hk6QR4jaq3IZ/qPiY3EbXdTI&#10;1ZVIZ1a3ZdkEFHB8HAdIrSBN00EyPI0l6jopkWCeT5ECPmmraoLsTBXV5ega0KweN79+u/VYjtzM&#10;jKzzVS9BZchtIBVuY8KQMQfKYJxYRj0B+BG5z2hi7FO5mAyZCSOQu9FZDqpCKoAU7zlJMnAn0khh&#10;FEDdC1AZMAloISA9nQuIJbJYgi7qcJA3nDLPdX7HGd1HZXsbF3ewCk8ZYKtCjigHIDWKp4S7hPJM&#10;pVJp99iEH0Bl3MqOmuGGmx1UZlXIpR+pmSMqO6Kyg2f8kxFSMeMGqp12fFNuhZwjMNuPyOK/q/rX&#10;BQYYXddl882W0fcqgvl6U4bbGPVgRvq6EP+/qvOortousfpNWGE34xHwfw3FJg5d2+vs6Nz7ce55&#10;WQf9bYfgo6JpwK4GhN98E41nw7qERi1qiouyvQ2HsbqcBXIWkt+oGV/OisvyCPofFam9BPTbOLYi&#10;TwXRJnCp1EhQno6S2CU+9Zblnt+B6/tUbJqZFPgezCTPEmDzhBOX5QkEWKBhqcoB/R9lJp9MyCI9&#10;LLzXwNVxhoSszZDpZc6QTAmI/pxU1jyVkN3fuHIJHhhKsEzmQP4mgfYsFxlR3OTKZybrKOKHTzkP&#10;gH7gesB6oe0O5BdaBs3zEfIfIf8R8h8c8r9HCUo1g/b+PcACBN7A/VG2oqK6YOQnVXt15GkPo7nG&#10;U+hw2qi8QXHLAg2Aue0eQPTxajy8WkM5QLrugVWzBYu7yOrupm875fZ+VPSbB4j+2PjDeIp5/Vh+&#10;jH6upsVsS+EeUwVlu0RePCjdIXfeUbgzKHpeU+F+BFivCrCQFE6YpAHD5EAzHlr3RImQ9c6VS1MD&#10;djVd55TvAyyveQKOMyWZQ9ZXcGAr61VMuJFaSSEAN17GqvLEu1xLpJPzGECG4cbGUk3A8gL2mVRz&#10;pdfjus+q7m1cNjZWB/2dTPOQ61YJcdw5AEwRO6BJiTGvxzUHO7BJKWMfKJukaarh92n/MrvwQz92&#10;pVfhKyBZuNAV6/hZuyiW6QoYcPWHro7un6gnWYTl0bgGjA2fFrPx9IcblC+GuqvJzSRQuOE6fmj8&#10;e/k3nGAgM1l8Wn4qhm34fFEXsXPb5UUUoi1u8NkCN4nVxYI6IMkMnmQWg3hPgUuFMV4Z1P/5dENN&#10;gd/2hMX6Fct1BrqzGDagXYstJ//ZsSsHEaNPIWWwCeo/oOUgluO5x2DSeeYYl5vHj1ce+6S8KVFx&#10;tR77D+d4dDMUaUKJtr74/QjFfffWhFrb8P6aGF79vfi0eNJstQrOryeTss1mxfmkHG189jorAPtD&#10;zDI4iUpD5ibDcc4KpG8go7GMQyOq6cYesw8rfvi0YbLOjnV5s3XxYTuGerLHfOvwdoy9sxqxFnkv&#10;LZDWgdAWe6QiDBJcCulsrHXSd+/pV6nzep4kcCpWkEeTBLXF8H0JpTDO9oRDOgQVc8az+G4/D6t7&#10;bflQUxwu3O2bzx57f0/adK1ud31bnmRYTrkIOVDwF5CWgRNJuGUEqjSuBZdSMLO3FdBZcctpvlpP&#10;MlwkKaT60PlL5Gy9oMiNMnBLQmdglESmKe9rx34a+NfzJHBH3FvUiqfGYhdAhSkKxjOIAj1Gb6Q1&#10;KEzc29j7exL4oXWQeoOepHKULmQ5mEQeyu69RaUig6qSAs0aCfVnnt9pKT+zHz17BfyBPCnVCTeM&#10;GUITFMug1hUxSWYMxsxzoV0MsAyGdalJ/Ywd++lIX8+TRJJkCk0WUFVjMHbpcfbJUhxeNBQdMXYB&#10;ruText7fk1AC+5Y9iXm4Sp4mhOYprJgGjt1xnAMTnIe4Es6HBhZ7WgF/IE/iijIWaqm88h52zAxq&#10;p3HqkFrkjtKUK39X0/0ZT+qn/Xk9T+JJYpTyCg9d44wnslCPjnQIRQW4kinnseqN8J899v6eFLgp&#10;IMm7s/PbQncBylmZoVyAaawAA1bGGhw+pbaOQbbG4njPVvxjoDt0ZYCeT4RjBjouQB1oAqcVkmAx&#10;fMxRuFbv2B73Sqi9niehvkP50GdCiBiMA0cxaZI6TbzPaa5zCB5V713g2WPv70nQAr5tT9I0x7Mm&#10;0D+GulSUylobEsjYpNDeAack0Zule5kVv0pPWjZCWTcFQx+Tze83OoQpFB6hdxdFsAqFvyxBFZLx&#10;KHkSSaY9y6xhd/nvsFJ+ukDLn3rYtUXpifNGZdO1APt3T5yG2/9Ujzo2LPzo6vvw27+sG9mSLYQ1&#10;NizQr6Z6PeeeLdXWc+7JcazmDN5ia87LVjSduXsWta9I9EXnml4F5w8aJtaJRbMXQTKdxUQkHg3N&#10;MnSDoVoanLgg3M62UfXm0ug57bWZetJKKzOBKN0y036WhlDUs5TjXC5jnC21QBxH3CEwALoASMtU&#10;un0m2rRAz+1mbYGE99rqVhbYXSj7sUC/xkcvdo6eaYDVnHef+qZz9OzwtOUc/bovPegc/YQ/LzZM&#10;T+y8Mgzw8JY7bBqmp/JqyzD9VFEPGoaCH04Sjb6HCCBgNjWES45TQjOXpDZLkUDaxj1f5DP9QNbK&#10;TLvrZz8+g+MTmoNpID+KEl/00gCTwjmQX5rhWRiwUvE2r7dpgZ4U1HrX6El/rSxwmF0jTlMquUwI&#10;1HOB2cQp0sZgt3F8REMzb1OwDFtMwqYFei79tQV6HrYOa4HUZS5mhhKO1CIyZdpAr5hiDSABrmNo&#10;Ch3d5vc3LdBzV1xboGdyc2WBA3lBDrqIAaqzQHELSBPQehbtUI3Jc8lxBJIeVUsbbNKmBZ4LLHtS&#10;VysLHMYL+pXpvzhE9NwpVnMGjf9oiOjZJ2ErRPTrYfBgiPAZtEY+Qc6Qoa8g2vaAKMktR3clJzy1&#10;IsWCfnRpPBd/99R5rMx0GOcwjqH9MkQICQsMgVNQHTvg6zhoojNQ14l9fHvo+eDX20PPPNNhLQBU&#10;nRiIvhEYoAgS6IuFDlvoiwVVCXMqj61/Alo/N0T0ZDUPa4F+9aIv3h56bqGrOSM38ej20LNgd2t7&#10;6FdM+/D20EuK9mLD9DyXrQwDguxRw/TU3G0Zpp8e7kHDQGIB9jA0oE2Cz6RQ3jjkbFAiEGfBeWwq&#10;thM0myH1uaCip9ZnZabDhFSZeatFJtBUPUQOtKVDzxzkLKHnSpWCbsLbx0HFcymJnhqNw1qA4/yA&#10;yu2YoPE5wxowBrETSU8csVTgKjjkEFux831Rby6DnuFwHTx6iv5WRjhM+BTOegdWisQqKCcMeBmX&#10;GU8cSOEkSDmznWWwY4Sek1ob4U0CbJkqlE5BSetVOGgDNCGCos1VSlFhhQIh75Jteu4LjfAmN4Sc&#10;KnRtsJ7A/bEhpCjfQudqSqTEURPChUzEr+oOPZV7K3c4zK7o8cR9jvwi1j+Cgw2HzRRtzvAGCYXC&#10;MaOke3Il9JzU2h3eJFcLERVSRCAZ0K+UBiUYer2n2BPw4hPlJerldnOFO+7wXCO8yeiA7rZACND/&#10;ex2IF6TysTF6DVTtY+05FM/JtjhzxwjPjQ495Xcrd9g9g+6Hf0Ojf6GCqD8FA4HMKzT+SMcDM0jH&#10;bY6G+5RtawJ3jNBzUmt3eJPnK46X++C9Agq8K7LmQqLC1Tq0tbHoM4jIAKjEtlMXX2iEN8lDGgoN&#10;JUfbZ6HC649s7PHaBqwJtDGkOY+pQ7HHa4Klnhq6lTvsnrn24w5SO4O0LiqJERJhCWi7kBOEOolJ&#10;UC1gXEDHPWWEnpNau8ObTPJa1HiDgGVEKvSzxHs2sBKCEXgKLtLnqKo22zqCHXd4rhHeJCHJNWPU&#10;QpbkcG5AiER5lxEuJQmynCZByZeR27zbjhGeGx16CuFW7rCbxNqPOzDJLd76AiIaOiwYAVX/KHxD&#10;B3bqIMHWUqVmOzuzY4Sek1q7w5vknrRieecJHCwC6AQ0ykf6OYc72FSlmRYu9LffIOe/0AhvMkeD&#10;jrYodEVLtUxA9SJyiUwligKxTyJxkaCYCbmap4zwXHfoqWZbucMu8bQfd4DrowGG83hDYDhAeeg7&#10;XIqsDbU21QYqVkhZnzJCz0mt3aGnLG5lhMPwCWgfAtCMDISVArkqocLZCYoPBgglPUc7QOpf1Qj/&#10;/1KPTiG2KQs7v1xyjh+vKrxmcVEuhzezdbqxxesbruvxvddUPvhayNHiXZfhpZBm/aZL3LGZ3709&#10;M0Mr6OULNJv5F9w2qhfvuqy/H8Fj0ELtnyVeefTi93Fi4mjIhHkvq2ZXFujstX7157v/AwAA//8D&#10;AFBLAwQUAAYACAAAACEA5Vw1xioEAADdDQAADgAAAGRycy9lMm9Eb2MueG1s1Fdrb9s2FP0+YP+B&#10;0PdFsh5+CHGKzKmDAN1WoN0PoCXqsUmiStKR01+/Q1IPx27WtIAL1B8MWiSv7j33nEP6+s2hrsgj&#10;E7LkzdqZXXkOYU3C07LJ187fH7e/LR0iFW1SWvGGrZ0nJp03N7/+ct21MfN5wauUCYIgjYy7du0U&#10;SrWx68qkYDWVV7xlDSYzLmqq8FPkbipoh+h15fqeN3c7LtJW8IRJiad3dtK5MfGzjCXqryyTTJFq&#10;7SA3Zb6F+d7pb/fmmsa5oG1RJn0a9DuyqGnZ4KVjqDuqKNmL8ixUXSaCS56pq4TXLs+yMmGmBlQz&#10;806quRd835pa8rjL2xEmQHuC03eHTf58fC9ImaJ3gKehNXpkXkv8QIPTtXmMNfei/dC+F7ZCDN/x&#10;5F+Jafd0Xv/O7WKy6/7gKeLRveIGnEMmah0CZZOD6cHT2AN2UCTBw3kUeKtF5JAEc+HSC0MkZrqU&#10;FGil3ucvo8AhmJ7583Hu7bjfW9jN0cLOujS2LzbJ9snZyvrGbwXqHmsd8JgNeNyVFAtr4odHiGzF&#10;AIfhjglhUCEN3xS0ydmtbEE/ZKl3DUDZbRqlEzDCuQepPCtqgCRcRP5QUrQcow0B+iJew76vyym1&#10;taJdaV7HglUPqex5hwdnvHt9wD4IpHdC3S+EsLK448m+Zo2yOkcqVMFkZFG20iEiTpGNeEjRJRFX&#10;3IyBkog/STMGQ0Sc2LHpG2jQI6XFiY6Mv/vunJPBcOWMF3jLsU4C/4gVF9HJxPel1/N9oIYfrMKe&#10;Gr4/auFMJ+O+pBh0cr7zRZ3AmeVkPoD0pIPfZD4fCtoy42lSG8sgNrTLgvpRl/Y7P5Cg9x+zTJsP&#10;UQc813rSVJfWgya1CcG7gtEU+Q2KG7fqHkpsQZCvmZK/XMIItQ5H0Caw54O1RAsjw8FZaNwKqe4Z&#10;r4kegIBQvkmTPr6TSut/WqKzb/i2rCpja1Xz7AEW2ifMnF797iF9W4g67A7Yqx/uePqEqgS3JxtO&#10;YgwKLj47pMOptnbkpz0VzCHVQwNkVrMw1Meg+RFGC3CGiOOZ3fEMbRKEWjvKIXa4Ufbo3LeizAvj&#10;bTb5W1h8VppCp6yMrgx5bK6XZxG0YFmk8zFMI0Fv2kdcuBx5gjkEqsnjz4aTaSCPgdqcaYEV6ii3&#10;iRk9eVLeNbeazhODNMp52hdH03/gelld4abySCsSefhoPj5fA5+a1szGRXivIeUZJyWvylTTUgeS&#10;It9tKkEQH0e0t9msVj3jny2rGtKBVZEfWVG+GGJrPl8KUZcKN8CqhJ1DcWMlWspvm9RUpWhZ2fFr&#10;1WFvNPp1Ex0vLJJEiZ9FJrhdnZptNGAFT/6RZtvf5Oa46ekMaDzoxQ9Gs4VjYeplvVzebA2d+nP+&#10;5/Hc6b5rnNj8hzA4/t89aPpXdvMfAAAA//8DAFBLAwQUAAYACAAAACEA94N5GzkGAAD6HwAAGAAA&#10;AGRycy9kaWFncmFtcy9sYXlvdXQxLnhtbOxZW2/bNhR+H7D/IOh9kZ3bsqBOkSzNViBJh80bukea&#10;omxtFKmStKPk1+/wJlG2JDveuqRAXxKJ4vnIc/t4ePzmbVXQaEWEzDmbxOODURwRhnmas/kk/n16&#10;891ZHEmFWIooZ2QSPxIZv7349ps36bw4p+iRL9U1ySJAYfIcxibxQqnyPEkkXpACyQNeEgZfMy4K&#10;pOBVzJNUoAfAL2hyOBqdJmmO5gIVsQNBe0AUKGdxtGT5pyV5n07ipWDnRY4FlzxTB5gXCc+yHBP3&#10;Dwmllz5JzhKrQlI+wg7ydBxfGMVUriiJVohO4jixQymRuD2CkbqVyn6F50g9lmAghxRHpcjBoKPR&#10;SCMk2lyhgERFeY0UipaSgAFhpls6hcE7nhJqgUu9htvCbO4eHhacEo8aCJhVPLKVl+qREr2Q06ID&#10;3S8UFXpZbT4IAqtMyrHXv1TN93HX4GGtp9mzRcUVa2xUsQbiCMJKYLcY2Fbpx7EZ/CDsFvSoe3Z6&#10;A1qDcNyFcNggAFgbwfog2NCO9mxbEFPx/5lTR01o+KMuwx8/y/AnXWZ7luFPuxCGDG9iP3Td910I&#10;NiKMwwGs7boNBM1KG+FjI8IgAFgbYU/nt7xtueIesiRiqIBcv4e/I5e3KyTqSE9z4SIWsby4XQHD&#10;aiqhK+r9J4jMn8jPwKuUSPuVVAir2pUhHF5wLsM1PVfkWbARMFq2ZHgSg2gcIQH8DfuII15OYvJp&#10;GdtVGPCw2zGi84Cz3GCJgAjdMM3ZtUYwm88EL6789sNZqmpPmnZN0qx4ibH6hUuHhzKjrInwYE0/&#10;cVrdaTXM0lKRcgj06u95qr3ikWEdPTQkMq3WBKZV33RwXzCXkhUxXjQBBSZ03J5nlvAIbXnq6FXY&#10;ekayPu20U740W2sb+yPVpIY1vVygkrgiQuxSRNia4JrjZUGYqQhOE0EoUlALyUVeQqiK8xnNIYG8&#10;G9O/7HFsT1q9oDs9IaE/ZP6YWs/XYyfeylcgYlTlchILzpVmKygZ1NTUEIjSiJmAthldoOqalGph&#10;k3mufKQfOlwM+1UN/dhXn9siL244U789AT9wsItZCZ40eQEn6XiG4K9pwutgIB2GJHgAApkQGkbw&#10;af2rNq7L09HB0aEOS0vNjQrmvSefTr9QjfvU7AllsaSkqfvAWe8QXgRcDweojR0MMeGjxkSMDcfO&#10;k+rMB3HN+1AYl1zmEE8uigMiXnDxdEnzOdTVhoQZlP+1twzvaep+vTn3g9OplXNjqGyt4SSh2Zrp&#10;3PEJFmli2eruz9uhPMNKfHQZpp1SJ5jODnMaeaiuBAPhP/cWfthb0u5zEu+14V5tNZuYkKmvCS1C&#10;GtJ1i2ivplvkevXcItfnU1sE7KPkdslOHbeLdaq4XWxQQ20dQTJ7JtmZ8HqjDxEdMfY5OEZ8jbGT&#10;u83e1leAJHj+Cv0Wa8HDtOdj95u1hV1bY8Ayzznmxl8ZR/dLwhqkL1J99fGVcbqPkO0c0J8/gzze&#10;nxqDYn1+7OSDj/vkLKzQeZh2rvCijBNlcOWHdtvB6Uknd/ab+L9hn52qz83ug792tEurI19abdSk&#10;rrDCTNnCqrnAeJrbqFebqsk0MG9n0D5Buhq9xNgLNf0LWbcHbD1qm5dQsb6XXGICLZapgKvaE89T&#10;32V+mQuiKz5blz1TtreKwqbyb+4B5vRozNRT5nsy7Dda2FeaLSkl6h1DM0rSoJoxa4UTG0urquOq&#10;INWVQYJOyXrqtxtFlwyCSfxBhPoRQtswNjTd+24VL+HFaJGn5CfC4XeMOsyG7/w7u9S6rHWmBfdq&#10;Y4weGoBfEuorPJQwth5rZFux427sCrpnc0Oe67Nrzql7ya0tzfYVpPsKih0F1+snff10+WFNq182&#10;GxbGsNBrsVR7j+7jCNopund7XwdeDbORZWagpxcxPq4BLEf2JKU9ge3HMKvw4g5VQdpphWbPT8lu&#10;8lOvivDMbbsVp3WvvBV9nhVO7K9m2iKt71CqNHXeQEDAUhuu1GANgbpmSl0TNIwpyApO18/mLmBQ&#10;Z4jwrBIEev+fq3e5N6nt6rZ1tgkJy5c43c2AdbrZXXKdb3aXXCec3SXDmQFhDwTiBjNtQPw7amoC&#10;2kW86xV2xH+QEPCD88U/AAAA//8DAFBLAwQUAAYACAAAACEAWcukmtsDAAANUQAAHAAAAGRycy9k&#10;aWFncmFtcy9xdWlja1N0eWxlMS54bWzsnN1O2zAUx+8n7R0i34+0sE2oIkV8qBISQoixB3AdJ7Vw&#10;7GC7UN5+tpOmTGKioYQ54dy0aZrj1P7Z5xz/7fToeFXw6IEqzaRI0HhvhCIqiEyZyBP0+3b27RBF&#10;2mCRYi4FTdAT1eh4+vXLUZoXE22eOD2nWWQLEXpiTyVoYUw5iWNNFrTAek+WVNhvM6kKbOxHlcep&#10;wo+2+ILH+6PRzzhlOFe4QHUh+A1FFJgJFC0Fu1/SizRBSyUmBSNKapmZPSKLWGYZI7R+w8q4W/+I&#10;D+P7JSN3vhqxZkXJ6RhNfdUMM5xGD5gnCMXVqZRq8vcZgs2lNtW39jgyT6VtoqogFJWK2RYdjUcj&#10;V0LsGuy5gSZU0IN0eoTt6YIqbA20SZBUZiFti5QLRmZKCuOs8YSzfGFuWB4pZsmYhaL02qAoZcp+&#10;am7QFNrguZzzSNjyEyRkSkd19Zrrurt5eZDWDWdW16o+9E3tqyNubL9h6SpB+/Y34YkmKp+fcRXZ&#10;+thOaOtoX+fu1TWerb8zcBdmjPPG1uF63bY2cZfSLKPENPauPV63b4z8/S2Sxr5gQqq6DNvhqauA&#10;7zTcjOsfnlXX1z2gbgDfG/yx5VN1oPWnmhYXV5bXujsCr6qvhMvrgQog9pEjzKx2HGHYulRA9pHI&#10;dnaKLoSBS+xLCHO0XHD3uUj32Q4kHFWm9MaEw9E6AFo9SQ8dre9Aqye0svyiyK85JhC9mrnUeyb0&#10;zvE1M97nx/+aXfncD5jUU+owmMxhkDhho7OEvPUg0Wx+q7DQ++ch5tzbSQGfTTbK8l9ArdNh5Man&#10;V7ffUeybA7VK1e3M+XVBbe0fx0H6x+2k8Zf943a+tWtZvXXAIphzuTQwLepgWtQaBtbauH4E6s9m&#10;uWi7cdWk485p1WpONVvqbrnJ0Qoxy4PFwc1K+2Yp19ECZbUvOrijBcpqn2iBstoXWiVWZ4uAVQqI&#10;Xy/Fr+fUII71caxBPOsjNYhr/aMWprq0S1zbbhYcnLq0CVrj86EFrQEgGVpEGgCSoYWbniLJ8hNC&#10;QNzrIvS3VsWJFDPA0dWDGK1x+H1AMDo6ei6mNQ6jTtym/ECB7LKiup1tcDnvHHxVML5KS85SCB6d&#10;bRFp7a08kJAd1i6T9J46LM/kFLxWMF7LTz5m0m7MebyCp7dCSbTWeS+A8Q+ThxNTfMIFVAKj4p2Y&#10;U39gM9t7b2ZrnXV5FkPT33uabXkWQxPe+8xiaIp7T1nY5zkWZYDhYrsFjJefCegpivTuFGCEMu0w&#10;CmAENDMP00l9QtVK0Yfb1cDixXax5v+ueGz+NMD+i+H0DwAAAP//AwBQSwMEFAAGAAgAAAAhAAPA&#10;ojwRBAAA30EAABgAAABkcnMvZGlhZ3JhbXMvY29sb3JzMS54bWzsnF1P2zAUhu8n7T9Evh9pGSBW&#10;ERAfq4SE0KSx68lNnDTCcTLbhfLvZzuf7aClsbs0xdyUJsqx8+T49fHxSc8u5gl2nhBlcUo8MDwY&#10;AAcRPw1iEnng18P4yylwGIckgDglyAMviIGL88+fzoIoGfkpTim7QaEjrBA2Esc8MOU8G7ku86co&#10;gewgzRARZ8OUJpCLrzRyAwqfhf0Eu4eDwYkbxDCiMAGFEdjCRAJjApwZif/M0G3ggRkloyT2acrS&#10;kB/4aeKmYRj7qPiAlMumj91TN78FF/o+Inz4+xCcqzvjMcfIeYLYA8DNDwWI+YtHfMjvGM/Piv8d&#10;/pIJQoUp4GQ0FkSHoiFpwlXAGlcw/oLR3QQ7BCbiMpIGaFC0HsYYX2MqjDsJ4lMPUJQhyMVZOFJc&#10;kTib96VsrWyhvjTvF47JOy1hPqz6WV2VG0FhiHye2ylo8Pldabk6Mq66XR36vnilglDeeG67/FZg&#10;gDiOyL1gMeySxTLV7nhIt+gUxW64Be7eJ3YDxBMiuiikikCcTWGuIMcD8adGfkNcCr3qu5rI0VNK&#10;en0vH05UJYavXerpbowdieHIYgij2yT6gaGvM7FIEeEx4X3RkLVjvumifF6HMnmUwuftIhlL+t+Q&#10;1TjpiXXoV1YGxjGzePJAIWGHNxoB6aJunGwl9iij9/e31V18H0Y/LVa11K3WjLX2Voc2Ft+JxVqs&#10;+yuGJrCWEjDUkQDRI5UHqAPyTVMV5QAvLekO37XBAZ/XuREjwYEPMU5nMqMj00I1ibU9Wb71+tK2&#10;EBdVctVqsH+YIWPcJtWAxKAxZ5fDrL2vNWMRXS+qBG3jSUFisNkA5Q02G6Aw2GwAyCC9ntq4Xuy1&#10;VMIyrvYx1k7HTWEzEhg0H0enWrUcaOjKdrcoO9W7/ULZqWbuE8odWUSp1NEUBsV296qUzNY1wPg6&#10;q5bT4c1OyOmHob0TirtE+3RFurHfvr0TorzXtMPo0vdbLKJlhCjBNHbcv61ww/Zr7P8+NQaPppNi&#10;KRlbyksFXsYpqwor68uyPLEuozNOmdNLWclmjPOR1Yw8wb1ULzixgrFtwWApjgMdYdbPH/d/blMQ&#10;NSXBcvSA4nilMegtRA+oWHacii3I53u9+uK3Ittmcdh2py7dHmx93Wc8tCgDOPsAVRlB/x6gilns&#10;0+vp01Pi2aKowCYC5AtN5fRbhvGvBvUKcYt0rUW8GeIWOVqLeDPELRKzFvG7EYsyz2nWvohOxo71&#10;SwzbjVNL4etfuBI8XuljZvUO46pdmB6lv+UwLR+qkdIPTg1wrt25quRc2HvYEyc3Dl/U4ZtTklV7&#10;6O09vHnP/VMRip4e5ptL9SuTofmXVeUSfSmP8FYjWwevVwKh1lT5bxqIn2U4/wsAAP//AwBQSwME&#10;FAAGAAgAAAAhAEQvNQOkCAAA5UgAABkAAABkcnMvZGlhZ3JhbXMvZHJhd2luZzEueG1s7Fxbb9s4&#10;Fn5fYP8Dodetaom6B3UHvhYDFJ2gyWD2lZEoW1NJ1JCyk3Sw/30/UnJsJ5s20607TaEUcCXxIpLn&#10;8PA7N7366aYqyZZLVYh6bLkvHYvwOhVZUa/G1q+XSzu2iGpZnbFS1Hxs3XJl/fT6n/94lanmLJPs&#10;GhUJ+qjVWbaqxta6bZuz0Uila14x9VI0vEZpLmTFWtzK1ahvVJUj6jjhKCvYSrLK2nWimgedVEUq&#10;hRJ5+zIV1UjkeZHyXTe6k/h+J+xBF58fR8WK2nptpqWaS8l5d11v38jmojmX3W36bnsuSZGNLSxU&#10;zSqsiDW6K+qr4sFIL8+9tquuo766akglMl7+jL7+DKduOJ3NE3uWTGLb96eenXjLhU3j0PMWU9cL&#10;vMV/+tHV26cOR9fbj2XfSpnpsLObXFavX7EzrCi5AfGTOKJJYJFbPTs0ZGf8piUpiqLET1xwQoqi&#10;2HH8INLlo30XjVTtGy4qoi/GVitZwz+KIsOY2RnbvlWtvlhl/Zqx7HeL5FUJQm1ZSQIHf32PfWX0&#10;vetTt1SiLLJlUZbmRq6uZqUkaDq2/GXsTufmPesN/wVTMY/7CSjW3n9Ubqr7j1jZrNnxQ7xfda8x&#10;8zx6f1mT67FFAx+DJikDw+Yla3FZNSCmqlcWYeUK2yltpRnYUWt1q+4Gj92TiWuLlEy1eDi2lubv&#10;JLMxr304Gb3Kc6bW3bKZkfaUKGu92DzPedqCgDtO6rhH87dqb0tsE3ZW1u95jl0BTqHdhNOeRJgS&#10;1giiBL9XPVthaU0D3TIHSe/auk9q2zfZj+2uvfOk9t2E0Mi8X9TtXfuqqEVPMC2++B2Zytbt1yTv&#10;6vcbvF8AvRbtzVRkt7rLK/wPGaGadFlgbd+CtOdMgtOxBBC02B1rIT9a5Bp7BNzyx4ZJDg74uVbY&#10;go4bolp7eCMPb64Ob+pNNRPYAi5EdJN2lzRCe1aneEfHf/3NrDWk0AOsxWTTirwwFN2NVxeUqr3Q&#10;JDVbv9FPIChIxeRbM3hcvDcX5RYvxWvAvLzGfPQbDb+XFsl4fsmuLj6OLS8IQr1BZGtqmxfUF02q&#10;LzDc87TtWC452PzlQYVpR6HDqjsZgWf70kluZMthPU8LlJ5ieN7XuNq8wxHWya1eAko9GIlJlkyf&#10;d7y2J79iMTF6SLmeY0lhZrgZWzWa69NQFh8g92txYa4s8oFLfXbiJEITpnhZ6JOy58YjwfVg619C&#10;wh5sf70U6EWP6msLs0e2PwRXUZP2tuE5SzHqGSuLK1lYpGG1UHoa1Fk6AX71P9/x9C9KizZdL1lV&#10;lDgRPDxI10wqbpjBsA9nB53+q6ptzjRB2Fmq7hWkqqcU6KArtK+JPllAVPyaJ7zO9A56/yidDgig&#10;e/iMuP1u1/xLF26/PmbNsHMN/NiJpE48/fv4sKc0oDTEkQ760TCM3aQjz+7Ep6GfRLQ78QPPC73Y&#10;UOmwL/MShbeZs+AQzvjOchrSZGJPoklk+3Ewt6eUJrYX0ngRJAtvQaPTw5kgTmIvNDPcY5Y9pnF3&#10;5ScCNb6LNexZewA1y+W3lGoDqBlADUCYPgz+b1CjQfwPB2sAGb8irDnUx3oI08Gso5P4e4Qai7IA&#10;6gcGEvUR6AD06ACwZqG/iIJ/SIYBtB0YBqD0DW+JLDIioO+2pMhJLVpSc57x7IiBgDMG1Iq98zjc&#10;36/PX0CtThxTGJ80ak0i16H0GLUGCU0Sr0OtAKBxYsp7NNwh4MdR63wRe7PEmdvzOPFtH1qPndBF&#10;YMezqR/FQRLPInp61Oom1Iu6GcIW4CSuwZB72Eq92I8CrXFhDfa4FgJrZ87b2c2+zBY3wNbBFqeN&#10;wQauq8/Y8QZb3M5k993Z4n5IFDLA1s5CdrG5Um3RbgbcCojxDe23z1fRma1h4eakFYSRkitF1uwj&#10;k5nYKKI0M8FlwImQwAwiRfGAZXt7+NNM11+CZd0YWNVJDJZ1I9cP6T2k57pOEiZQvDTSC+Mw8juv&#10;6xNtsJPJIqRTx3aXsWf7wcy3J4s5tQEuKaULf+GFwcnR7M5vjAlQ33G9yPjR9mDWc6Mk3JmZBzA7&#10;OJZ7Z8LgWDae9W6nD45lE0gx2GA/6Vo+hCZ9FMlzscHWKzjMuUQk2RHsGGywJ41FeM4Mk5aITSDt&#10;mvcwlrBrdktyiQA0XjWluOVcaTQ78NOjMRMmGutUNv3nJYAQu2J0I7BTr/6M+B+boqkQ3TRqhSgR&#10;siKI5NkGOpIs1IeXR3w1mPo7I/zXNfW7QeQigKwLUPHjMITNuwuQ6WNS3ZAiKgWWcq0eoa4bmQpP&#10;NPZ7kwn6nIV2MolcRNwuFna8nMY2VK5lGMw9j4bzk6tHXhL5QacBetSBQmiCbA7UI1Pea4CDejSo&#10;R4N61LnvOv1wUI8O4swH9egHVY8mGSJUCoWUirbY8iPkMWhIg4aE0OqHEdS/Cfmhw7LZRnL14ohr&#10;+qjqwW3yOGB9NBTdhBT+TSv3vJSq38UVkaI1oXUvNC9uiwwqu0SaHQw9xxw5yLFBjv1POdZwqVNH&#10;jdJNmFLwTGqlXL1A7lEqOU58oljO21ttAJK81o5N5KoSVaxqtuKDnr5L6zmhG9NzPeoiUwRauIfs&#10;M+e+nk5d33PiPmAt8ij1umS6p7kxJ1M/nFE6gYpOkRnrOVN7Mp9G9my2dJbR0nVmoXNyPb2zQiDd&#10;k9I4OLZC+FGYBNqLO4TjmWj7ITW2S4caPJiDB/MwNXYIx4MQ/XRy7PN1SJ3j+xmixocMzoF4kS0P&#10;PZ0sdh4EA0hmpWjXg4PzbwvWe166E9jIaEsZ3+JTJx2khcvTcBC5Xhfp+k6hgmJlOE7UnfuzC+u7&#10;H7/3PNTWy6LCZN/xa/JeVKw+ykGnTojc8wAZ6DoX3XuQg26+TvIVc9AH1eEbqA7QFWLkSGvVAXRF&#10;qkv/1ZZ9EnqQRHHv/4p8L3Q+kc/TJ/Z0n+4xN/2Xhl7/FwAA//8DAFBLAwQUAAYACAAAACEAUkq0&#10;AOIAAAALAQAADwAAAGRycy9kb3ducmV2LnhtbEyPy2rDMBBF94X+g5hCd438ah27HocQ2q5CoUmh&#10;ZKdYE9vEkoyl2M7fV1m1y+Ee7j1TrGbVsZEG2xqNEC4CYKQrI1tdI3zv35+WwKwTWorOaEK4koVV&#10;eX9XiFyaSX/RuHM18yXa5gKhca7PObdVQ0rYhelJ++xkBiWcP4eay0FMvlx1PAqCF65Eq/1CI3ra&#10;NFSddxeF8DGJaR2Hb+P2fNpcD/vnz59tSIiPD/P6FZij2f3BcNP36lB6p6O5aGlZhxAlSeZRhCRK&#10;gd2AKI0TYEeENMti4GXB//9Q/gI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BAi0AFAAGAAgAAAAhAGAmNyhcAQAAdgQAABMAAAAA&#10;AAAAAAAAAAAAAAAAAFtDb250ZW50X1R5cGVzXS54bWxQSwECLQAUAAYACAAAACEAOP0h/9YAAACU&#10;AQAACwAAAAAAAAAAAAAAAACNAQAAX3JlbHMvLnJlbHNQSwECLQAUAAYACAAAACEAbozDR2gSAABD&#10;dAAAFgAAAAAAAAAAAAAAAACMAgAAZHJzL2RpYWdyYW1zL2RhdGExLnhtbFBLAQItABQABgAIAAAA&#10;IQDlXDXGKgQAAN0NAAAOAAAAAAAAAAAAAAAAACgVAABkcnMvZTJvRG9jLnhtbFBLAQItABQABgAI&#10;AAAAIQD3g3kbOQYAAPofAAAYAAAAAAAAAAAAAAAAAH4ZAABkcnMvZGlhZ3JhbXMvbGF5b3V0MS54&#10;bWxQSwECLQAUAAYACAAAACEAWcukmtsDAAANUQAAHAAAAAAAAAAAAAAAAADtHwAAZHJzL2RpYWdy&#10;YW1zL3F1aWNrU3R5bGUxLnhtbFBLAQItABQABgAIAAAAIQADwKI8EQQAAN9BAAAYAAAAAAAAAAAA&#10;AAAAAAIkAABkcnMvZGlhZ3JhbXMvY29sb3JzMS54bWxQSwECLQAUAAYACAAAACEARC81A6QIAADl&#10;SAAAGQAAAAAAAAAAAAAAAABJKAAAZHJzL2RpYWdyYW1zL2RyYXdpbmcxLnhtbFBLAQItABQABgAI&#10;AAAAIQBSSrQA4gAAAAsBAAAPAAAAAAAAAAAAAAAAACQxAABkcnMvZG93bnJldi54bWxQSwECLQAU&#10;AAYACAAAACEA0jPc+R0BAABmAwAAGQAAAAAAAAAAAAAAAAAzMgAAZHJzL19yZWxzL2Uyb0RvYy54&#10;bWwucmVsc1BLBQYAAAAACgAKAJsCAACH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24" o:spid="_x0000_s1027" type="#_x0000_t75" style="position:absolute;left:4596;top:1245;width:4774;height:5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78wgAAANsAAAAPAAAAZHJzL2Rvd25yZXYueG1sRE9Na8JA&#10;EL0L/odlBG+6ScFaUtcgloA9tcYUehyy0yQ0Oxt2V5P++26h4G0e73N2+WR6cSPnO8sK0nUCgri2&#10;uuNGQXUpVk8gfEDW2FsmBT/kId/PZzvMtB35TLcyNCKGsM9QQRvCkEnp65YM+rUdiCP3ZZ3BEKFr&#10;pHY4xnDTy4ckeZQGO44NLQ50bKn+Lq9GwfB2rjaF2368vBdT+Vp8Jpd+rJRaLqbDM4hAU7iL/90n&#10;Heen8PdLPEDufwEAAP//AwBQSwECLQAUAAYACAAAACEA2+H2y+4AAACFAQAAEwAAAAAAAAAAAAAA&#10;AAAAAAAAW0NvbnRlbnRfVHlwZXNdLnhtbFBLAQItABQABgAIAAAAIQBa9CxbvwAAABUBAAALAAAA&#10;AAAAAAAAAAAAAB8BAABfcmVscy8ucmVsc1BLAQItABQABgAIAAAAIQDdzd78wgAAANsAAAAPAAAA&#10;AAAAAAAAAAAAAAcCAABkcnMvZG93bnJldi54bWxQSwUGAAAAAAMAAwC3AAAA9gIAAAAA&#10;">
                  <v:imagedata r:id="rId20" o:title=""/>
                </v:shape>
                <v:group id="Group 32" o:spid="_x0000_s1028" style="position:absolute;left:2853;top:1800;width:2394;height:5220" coordorigin="2853,1800" coordsize="2394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2880;top:1800;width:2367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OKwwAAANsAAAAPAAAAZHJzL2Rvd25yZXYueG1sRE/fa8Iw&#10;EH4f+D+EE3wZmqowXDXKpgwmDEQn7PWWnE21uZQma7v/fhkM9nYf389bbXpXiZaaUHpWMJ1kIIi1&#10;NyUXCs7vL+MFiBCRDVaeScE3BdisB3crzI3v+EjtKRYihXDIUYGNsc6lDNqSwzDxNXHiLr5xGBNs&#10;Cmka7FK4q+Qsyx6kw5JTg8Watpb07fTlFFw/2+dp93jY77I57p2+1539eFNqNOyfliAi9fFf/Od+&#10;NWn+HH5/SQfI9Q8AAAD//wMAUEsBAi0AFAAGAAgAAAAhANvh9svuAAAAhQEAABMAAAAAAAAAAAAA&#10;AAAAAAAAAFtDb250ZW50X1R5cGVzXS54bWxQSwECLQAUAAYACAAAACEAWvQsW78AAAAVAQAACwAA&#10;AAAAAAAAAAAAAAAfAQAAX3JlbHMvLnJlbHNQSwECLQAUAAYACAAAACEADZSjisMAAADbAAAADwAA&#10;AAAAAAAAAAAAAAAHAgAAZHJzL2Rvd25yZXYueG1sUEsFBgAAAAADAAMAtwAAAPcCAAAAAA==&#10;" filled="f" fillcolor="#0c9" stroked="f" strokecolor="white">
                    <v:textbox>
                      <w:txbxContent>
                        <w:p w:rsidR="00EA2060" w:rsidRDefault="00EA2060" w:rsidP="00EA2060"/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34" o:spid="_x0000_s1030" type="#_x0000_t67" style="position:absolute;left:3600;top:2160;width:7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2DHwgAAANsAAAAPAAAAZHJzL2Rvd25yZXYueG1sRE/NasJA&#10;EL4X+g7LCN7qRpFYYjYilmIOEantAwzZMQlmZ9PsauLbu4WCt/n4fifdjKYVN+pdY1nBfBaBIC6t&#10;brhS8PP9+fYOwnlkja1lUnAnB5vs9SXFRNuBv+h28pUIIewSVFB73yVSurImg25mO+LAnW1v0AfY&#10;V1L3OIRw08pFFMXSYMOhocaOdjWVl9PVKFhtjx9FXtgij39349zuD8eFOSg1nYzbNQhPo3+K/925&#10;DvOX8PdLOEBmDwAAAP//AwBQSwECLQAUAAYACAAAACEA2+H2y+4AAACFAQAAEwAAAAAAAAAAAAAA&#10;AAAAAAAAW0NvbnRlbnRfVHlwZXNdLnhtbFBLAQItABQABgAIAAAAIQBa9CxbvwAAABUBAAALAAAA&#10;AAAAAAAAAAAAAB8BAABfcmVscy8ucmVsc1BLAQItABQABgAIAAAAIQDZy2DHwgAAANsAAAAPAAAA&#10;AAAAAAAAAAAAAAcCAABkcnMvZG93bnJldi54bWxQSwUGAAAAAAMAAwC3AAAA9gIAAAAA&#10;" fillcolor="#0c9" strokecolor="white">
                    <v:shadow color="#099"/>
                    <v:textbox>
                      <w:txbxContent>
                        <w:p w:rsidR="00EA2060" w:rsidRDefault="00EA2060" w:rsidP="00EA2060"/>
                      </w:txbxContent>
                    </v:textbox>
                  </v:shape>
                  <v:shape id="Text Box 35" o:spid="_x0000_s1031" type="#_x0000_t202" style="position:absolute;left:2853;top:6480;width:236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5lwwAAANsAAAAPAAAAZHJzL2Rvd25yZXYueG1sRE/bSgMx&#10;EH0v9B/CFPoibbaKpV2bFrUIFgqlF/B1TMbN6maybOLu+vdGEPo2h3Od1aZ3lWipCaVnBbNpBoJY&#10;e1NyoeByfpksQISIbLDyTAp+KMBmPRysMDe+4yO1p1iIFMIhRwU2xjqXMmhLDsPU18SJ+/CNw5hg&#10;U0jTYJfCXSVvs2wuHZacGizW9GxJf52+nYLP9/Zp1i0Pu212hzunb3Rn3/ZKjUf94wOISH28iv/d&#10;rybNv4e/X9IBcv0LAAD//wMAUEsBAi0AFAAGAAgAAAAhANvh9svuAAAAhQEAABMAAAAAAAAAAAAA&#10;AAAAAAAAAFtDb250ZW50X1R5cGVzXS54bWxQSwECLQAUAAYACAAAACEAWvQsW78AAAAVAQAACwAA&#10;AAAAAAAAAAAAAAAfAQAAX3JlbHMvLnJlbHNQSwECLQAUAAYACAAAACEA7TGeZcMAAADbAAAADwAA&#10;AAAAAAAAAAAAAAAHAgAAZHJzL2Rvd25yZXYueG1sUEsFBgAAAAADAAMAtwAAAPcCAAAAAA==&#10;" filled="f" fillcolor="#0c9" stroked="f" strokecolor="white">
                    <v:textbox>
                      <w:txbxContent>
                        <w:p w:rsidR="00EA2060" w:rsidRDefault="00EA2060" w:rsidP="00EA2060"/>
                      </w:txbxContent>
                    </v:textbox>
                  </v:shape>
                </v:group>
              </v:group>
            </w:pict>
          </mc:Fallback>
        </mc:AlternateContent>
      </w:r>
      <w:r w:rsidRPr="00EA2060">
        <w:rPr>
          <w:rFonts w:ascii="Karla" w:eastAsia="Times New Roman" w:hAnsi="Karla" w:cs="Calibri"/>
          <w:sz w:val="20"/>
          <w:szCs w:val="20"/>
        </w:rPr>
        <w:t>Consideration of the possible control measures should continue down the hierarchy until a control measure or a combination of measures can achieve the reduction in exposure.</w:t>
      </w:r>
    </w:p>
    <w:p w:rsidR="00EA2060" w:rsidRPr="00EA2060" w:rsidRDefault="00EA2060" w:rsidP="00EA2060">
      <w:pPr>
        <w:spacing w:after="0" w:line="240" w:lineRule="auto"/>
        <w:rPr>
          <w:rFonts w:ascii="Karla" w:eastAsia="Times New Roman" w:hAnsi="Karla" w:cs="Calibri"/>
          <w:sz w:val="21"/>
          <w:szCs w:val="21"/>
        </w:rPr>
      </w:pPr>
    </w:p>
    <w:p w:rsidR="00EA2060" w:rsidRPr="00EA2060" w:rsidRDefault="00EA2060" w:rsidP="00EA2060">
      <w:pPr>
        <w:autoSpaceDE w:val="0"/>
        <w:autoSpaceDN w:val="0"/>
        <w:adjustRightInd w:val="0"/>
        <w:spacing w:after="0" w:line="240" w:lineRule="auto"/>
        <w:rPr>
          <w:rFonts w:ascii="Work Sans SemiBold" w:eastAsia="Times New Roman" w:hAnsi="Work Sans SemiBold" w:cs="Arial"/>
          <w:b/>
          <w:bCs/>
          <w:sz w:val="32"/>
          <w:szCs w:val="32"/>
        </w:rPr>
      </w:pPr>
    </w:p>
    <w:p w:rsidR="006200CC" w:rsidRDefault="006200CC"/>
    <w:p w:rsidR="006200CC" w:rsidRPr="006200CC" w:rsidRDefault="006200CC" w:rsidP="006200CC"/>
    <w:p w:rsidR="006A726F" w:rsidRPr="006200CC" w:rsidRDefault="006A726F" w:rsidP="006200CC">
      <w:pPr>
        <w:sectPr w:rsidR="006A726F" w:rsidRPr="006200CC" w:rsidSect="00E87D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A726F" w:rsidRDefault="006A726F" w:rsidP="006A726F"/>
    <w:p w:rsidR="006A726F" w:rsidRPr="006A726F" w:rsidRDefault="00A47B9B" w:rsidP="006A726F">
      <w:pPr>
        <w:shd w:val="clear" w:color="auto" w:fill="D9D9D9"/>
        <w:spacing w:after="0" w:line="240" w:lineRule="auto"/>
        <w:ind w:right="-24"/>
        <w:rPr>
          <w:rFonts w:cs="Arial"/>
          <w:szCs w:val="28"/>
        </w:rPr>
      </w:pPr>
      <w:r>
        <w:rPr>
          <w:rFonts w:cs="Arial"/>
          <w:b/>
          <w:sz w:val="28"/>
          <w:szCs w:val="28"/>
          <w:lang w:val="en-US"/>
        </w:rPr>
        <w:t>8</w:t>
      </w:r>
      <w:r w:rsidR="006A726F">
        <w:rPr>
          <w:rFonts w:cs="Arial"/>
          <w:b/>
          <w:sz w:val="28"/>
          <w:szCs w:val="28"/>
          <w:lang w:val="en-US"/>
        </w:rPr>
        <w:t xml:space="preserve">. AUTHORISATION </w:t>
      </w:r>
      <w:r w:rsidR="006A726F">
        <w:rPr>
          <w:rFonts w:cs="Arial"/>
          <w:szCs w:val="28"/>
          <w:lang w:val="en-US"/>
        </w:rPr>
        <w:t>(Office Use Only)</w:t>
      </w:r>
    </w:p>
    <w:p w:rsidR="006A726F" w:rsidRDefault="006A726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76"/>
        <w:gridCol w:w="4532"/>
      </w:tblGrid>
      <w:tr w:rsidR="006A726F" w:rsidTr="006A726F">
        <w:tc>
          <w:tcPr>
            <w:tcW w:w="4513" w:type="dxa"/>
            <w:shd w:val="pct12" w:color="auto" w:fill="auto"/>
          </w:tcPr>
          <w:p w:rsidR="006A726F" w:rsidRPr="006A726F" w:rsidRDefault="008023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Austin Health AEC </w:t>
            </w:r>
            <w:r w:rsidR="006A726F" w:rsidRPr="006A726F">
              <w:rPr>
                <w:b/>
                <w:sz w:val="24"/>
              </w:rPr>
              <w:t>Approval Number:</w:t>
            </w:r>
          </w:p>
        </w:tc>
        <w:tc>
          <w:tcPr>
            <w:tcW w:w="4621" w:type="dxa"/>
          </w:tcPr>
          <w:p w:rsidR="006A726F" w:rsidRDefault="006A726F"/>
        </w:tc>
      </w:tr>
      <w:tr w:rsidR="008023FA" w:rsidTr="006A726F">
        <w:tc>
          <w:tcPr>
            <w:tcW w:w="4513" w:type="dxa"/>
            <w:shd w:val="pct12" w:color="auto" w:fill="auto"/>
          </w:tcPr>
          <w:p w:rsidR="008023FA" w:rsidRPr="006A726F" w:rsidRDefault="008023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Internal Reference Number:</w:t>
            </w:r>
          </w:p>
        </w:tc>
        <w:tc>
          <w:tcPr>
            <w:tcW w:w="4621" w:type="dxa"/>
          </w:tcPr>
          <w:p w:rsidR="008023FA" w:rsidRDefault="008023FA"/>
        </w:tc>
      </w:tr>
      <w:tr w:rsidR="006A726F" w:rsidTr="006A726F">
        <w:tc>
          <w:tcPr>
            <w:tcW w:w="4513" w:type="dxa"/>
            <w:shd w:val="pct12" w:color="auto" w:fill="auto"/>
          </w:tcPr>
          <w:p w:rsidR="006A726F" w:rsidRPr="006A726F" w:rsidRDefault="006A726F">
            <w:pPr>
              <w:rPr>
                <w:b/>
                <w:sz w:val="24"/>
              </w:rPr>
            </w:pPr>
            <w:r w:rsidRPr="006A726F">
              <w:rPr>
                <w:b/>
                <w:sz w:val="24"/>
              </w:rPr>
              <w:t>Date Approved:</w:t>
            </w:r>
          </w:p>
        </w:tc>
        <w:tc>
          <w:tcPr>
            <w:tcW w:w="4621" w:type="dxa"/>
          </w:tcPr>
          <w:p w:rsidR="006A726F" w:rsidRDefault="006A726F"/>
        </w:tc>
      </w:tr>
      <w:tr w:rsidR="006A726F" w:rsidTr="006A726F">
        <w:tc>
          <w:tcPr>
            <w:tcW w:w="4513" w:type="dxa"/>
            <w:shd w:val="pct12" w:color="auto" w:fill="auto"/>
          </w:tcPr>
          <w:p w:rsidR="006A726F" w:rsidRPr="006A726F" w:rsidRDefault="006A72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Review Date:</w:t>
            </w:r>
          </w:p>
        </w:tc>
        <w:tc>
          <w:tcPr>
            <w:tcW w:w="4621" w:type="dxa"/>
          </w:tcPr>
          <w:p w:rsidR="006A726F" w:rsidRDefault="006A726F"/>
        </w:tc>
      </w:tr>
      <w:tr w:rsidR="006A726F" w:rsidTr="006A726F">
        <w:trPr>
          <w:trHeight w:val="70"/>
        </w:trPr>
        <w:tc>
          <w:tcPr>
            <w:tcW w:w="4513" w:type="dxa"/>
            <w:shd w:val="pct12" w:color="auto" w:fill="auto"/>
          </w:tcPr>
          <w:p w:rsidR="006A726F" w:rsidRDefault="006A726F">
            <w:pPr>
              <w:rPr>
                <w:b/>
                <w:sz w:val="24"/>
              </w:rPr>
            </w:pPr>
          </w:p>
          <w:p w:rsidR="006A726F" w:rsidRDefault="006A72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Declaration by Chairperson of the AEC:</w:t>
            </w:r>
          </w:p>
          <w:p w:rsidR="006A726F" w:rsidRDefault="006A726F">
            <w:pPr>
              <w:rPr>
                <w:b/>
                <w:sz w:val="24"/>
              </w:rPr>
            </w:pPr>
          </w:p>
          <w:p w:rsidR="006A726F" w:rsidRDefault="006A726F">
            <w:pPr>
              <w:rPr>
                <w:sz w:val="24"/>
              </w:rPr>
            </w:pPr>
            <w:r>
              <w:rPr>
                <w:sz w:val="24"/>
              </w:rPr>
              <w:t>I certify that the procedures have been considered and approved by the Animal Ethics Committee for the period:</w:t>
            </w:r>
          </w:p>
          <w:p w:rsidR="006A726F" w:rsidRDefault="006A726F">
            <w:pPr>
              <w:rPr>
                <w:sz w:val="24"/>
              </w:rPr>
            </w:pPr>
            <w:r>
              <w:rPr>
                <w:sz w:val="24"/>
              </w:rPr>
              <w:t>_ _/_ _/_ _ _ _ to _ _/_ _/_ _ _ _</w:t>
            </w:r>
          </w:p>
          <w:p w:rsidR="006A726F" w:rsidRPr="006A726F" w:rsidRDefault="006A726F">
            <w:pPr>
              <w:rPr>
                <w:sz w:val="24"/>
              </w:rPr>
            </w:pPr>
          </w:p>
        </w:tc>
        <w:tc>
          <w:tcPr>
            <w:tcW w:w="4621" w:type="dxa"/>
          </w:tcPr>
          <w:p w:rsidR="006A726F" w:rsidRDefault="006A726F" w:rsidP="006A726F">
            <w:pPr>
              <w:rPr>
                <w:b/>
              </w:rPr>
            </w:pPr>
          </w:p>
          <w:p w:rsidR="006A726F" w:rsidRDefault="006A726F" w:rsidP="006A726F">
            <w:pPr>
              <w:rPr>
                <w:b/>
              </w:rPr>
            </w:pPr>
          </w:p>
          <w:p w:rsidR="006A726F" w:rsidRPr="006A726F" w:rsidRDefault="006A726F" w:rsidP="006A726F">
            <w:pPr>
              <w:rPr>
                <w:b/>
                <w:sz w:val="24"/>
              </w:rPr>
            </w:pPr>
            <w:r w:rsidRPr="006A726F">
              <w:rPr>
                <w:b/>
                <w:sz w:val="24"/>
              </w:rPr>
              <w:t>……………………………………</w:t>
            </w:r>
          </w:p>
          <w:p w:rsidR="006A726F" w:rsidRPr="006A726F" w:rsidRDefault="006A726F" w:rsidP="006A726F">
            <w:pPr>
              <w:rPr>
                <w:sz w:val="24"/>
              </w:rPr>
            </w:pPr>
            <w:r w:rsidRPr="006A726F">
              <w:rPr>
                <w:sz w:val="24"/>
              </w:rPr>
              <w:t>Chairperson’s Signature</w:t>
            </w:r>
          </w:p>
          <w:p w:rsidR="006A726F" w:rsidRPr="006A726F" w:rsidRDefault="006A726F" w:rsidP="006A726F">
            <w:pPr>
              <w:rPr>
                <w:sz w:val="24"/>
              </w:rPr>
            </w:pPr>
          </w:p>
          <w:p w:rsidR="006A726F" w:rsidRPr="006A726F" w:rsidRDefault="006A726F" w:rsidP="006A726F">
            <w:pPr>
              <w:rPr>
                <w:sz w:val="24"/>
              </w:rPr>
            </w:pPr>
            <w:r w:rsidRPr="006A726F">
              <w:rPr>
                <w:sz w:val="24"/>
              </w:rPr>
              <w:t xml:space="preserve">Print Name: </w:t>
            </w:r>
          </w:p>
          <w:p w:rsidR="006A726F" w:rsidRPr="006A726F" w:rsidRDefault="006A726F" w:rsidP="006A726F">
            <w:pPr>
              <w:rPr>
                <w:sz w:val="24"/>
              </w:rPr>
            </w:pPr>
          </w:p>
          <w:p w:rsidR="006A726F" w:rsidRPr="006A726F" w:rsidRDefault="006A726F" w:rsidP="006A726F">
            <w:pPr>
              <w:rPr>
                <w:sz w:val="24"/>
              </w:rPr>
            </w:pPr>
            <w:r w:rsidRPr="006A726F">
              <w:rPr>
                <w:sz w:val="24"/>
              </w:rPr>
              <w:t>Date: _ _ / _ _ / 2 0 _ _</w:t>
            </w:r>
          </w:p>
          <w:p w:rsidR="006A726F" w:rsidRDefault="006A726F"/>
        </w:tc>
      </w:tr>
    </w:tbl>
    <w:p w:rsidR="006A726F" w:rsidRDefault="006A726F"/>
    <w:p w:rsidR="006A726F" w:rsidRPr="006A726F" w:rsidRDefault="00A47B9B" w:rsidP="006A726F">
      <w:pPr>
        <w:shd w:val="clear" w:color="auto" w:fill="D9D9D9"/>
        <w:spacing w:after="0" w:line="240" w:lineRule="auto"/>
        <w:ind w:right="-24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9</w:t>
      </w:r>
      <w:r w:rsidR="006A726F">
        <w:rPr>
          <w:rFonts w:cs="Arial"/>
          <w:b/>
          <w:sz w:val="28"/>
          <w:szCs w:val="28"/>
          <w:lang w:val="en-US"/>
        </w:rPr>
        <w:t>. APPLICATION</w:t>
      </w:r>
    </w:p>
    <w:p w:rsidR="006A726F" w:rsidRPr="00296E5B" w:rsidRDefault="006A726F">
      <w:pPr>
        <w:rPr>
          <w:sz w:val="20"/>
        </w:rPr>
      </w:pPr>
    </w:p>
    <w:p w:rsidR="008023FA" w:rsidRDefault="006A726F" w:rsidP="00296E5B">
      <w:pPr>
        <w:jc w:val="both"/>
        <w:rPr>
          <w:rFonts w:cs="Arial"/>
          <w:sz w:val="24"/>
        </w:rPr>
      </w:pPr>
      <w:r w:rsidRPr="00296E5B">
        <w:rPr>
          <w:rFonts w:cs="Arial"/>
          <w:sz w:val="24"/>
        </w:rPr>
        <w:t xml:space="preserve">This procedure must be followed by all individuals who are approved by the AEC undertaking this procedure </w:t>
      </w:r>
      <w:r w:rsidR="008023FA">
        <w:rPr>
          <w:rFonts w:cs="Arial"/>
          <w:sz w:val="24"/>
        </w:rPr>
        <w:t>if it is nominated in the specific project.</w:t>
      </w:r>
    </w:p>
    <w:p w:rsidR="006A726F" w:rsidRPr="00296E5B" w:rsidRDefault="006A726F" w:rsidP="00296E5B">
      <w:pPr>
        <w:jc w:val="both"/>
        <w:rPr>
          <w:rFonts w:cs="Arial"/>
          <w:sz w:val="24"/>
        </w:rPr>
      </w:pPr>
      <w:r w:rsidRPr="00296E5B">
        <w:rPr>
          <w:rFonts w:cs="Arial"/>
          <w:sz w:val="24"/>
        </w:rPr>
        <w:t xml:space="preserve">Any questions, comments or suggestions in regard to this SOP in general, or relating to a specific problem encountered during a procedure should be addressed to the </w:t>
      </w:r>
      <w:proofErr w:type="spellStart"/>
      <w:r w:rsidRPr="00296E5B">
        <w:rPr>
          <w:rFonts w:cs="Arial"/>
          <w:sz w:val="24"/>
        </w:rPr>
        <w:t>BioResources</w:t>
      </w:r>
      <w:proofErr w:type="spellEnd"/>
      <w:r w:rsidRPr="00296E5B">
        <w:rPr>
          <w:rFonts w:cs="Arial"/>
          <w:sz w:val="24"/>
        </w:rPr>
        <w:t xml:space="preserve"> Facility Manager or the Principal Investigator named on specific projects </w:t>
      </w:r>
      <w:r w:rsidR="00296E5B" w:rsidRPr="00296E5B">
        <w:rPr>
          <w:rFonts w:cs="Arial"/>
          <w:sz w:val="24"/>
        </w:rPr>
        <w:t>approved by the AEC.</w:t>
      </w:r>
    </w:p>
    <w:p w:rsidR="00296E5B" w:rsidRDefault="00296E5B" w:rsidP="00296E5B">
      <w:pPr>
        <w:jc w:val="both"/>
        <w:rPr>
          <w:rFonts w:ascii="Arial" w:hAnsi="Arial" w:cs="Arial"/>
        </w:rPr>
      </w:pPr>
    </w:p>
    <w:p w:rsidR="00296E5B" w:rsidRPr="00296E5B" w:rsidRDefault="00296E5B" w:rsidP="00296E5B">
      <w:pPr>
        <w:jc w:val="both"/>
        <w:rPr>
          <w:rFonts w:ascii="Arial" w:hAnsi="Arial" w:cs="Arial"/>
          <w:b/>
          <w:u w:val="single"/>
        </w:rPr>
      </w:pPr>
      <w:r w:rsidRPr="00296E5B">
        <w:rPr>
          <w:rFonts w:ascii="Arial" w:hAnsi="Arial" w:cs="Arial"/>
          <w:b/>
          <w:u w:val="single"/>
        </w:rPr>
        <w:t>END OF DOCUMENT</w:t>
      </w:r>
    </w:p>
    <w:sectPr w:rsidR="00296E5B" w:rsidRPr="00296E5B" w:rsidSect="006A7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155" w:rsidRDefault="009F7155" w:rsidP="00E41D66">
      <w:pPr>
        <w:spacing w:after="0" w:line="240" w:lineRule="auto"/>
      </w:pPr>
      <w:r>
        <w:separator/>
      </w:r>
    </w:p>
  </w:endnote>
  <w:endnote w:type="continuationSeparator" w:id="0">
    <w:p w:rsidR="009F7155" w:rsidRDefault="009F7155" w:rsidP="00E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Work Sans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060" w:rsidRDefault="00EA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616758"/>
      <w:docPartObj>
        <w:docPartGallery w:val="Page Numbers (Bottom of Page)"/>
        <w:docPartUnique/>
      </w:docPartObj>
    </w:sdtPr>
    <w:sdtEndPr/>
    <w:sdtContent>
      <w:sdt>
        <w:sdtPr>
          <w:id w:val="-1272394309"/>
          <w:docPartObj>
            <w:docPartGallery w:val="Page Numbers (Top of Page)"/>
            <w:docPartUnique/>
          </w:docPartObj>
        </w:sdtPr>
        <w:sdtEndPr/>
        <w:sdtContent>
          <w:p w:rsidR="002C425C" w:rsidRDefault="002C42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E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1D66" w:rsidRPr="00E41D66" w:rsidRDefault="002C425C">
    <w:pPr>
      <w:pStyle w:val="Footer"/>
      <w:rPr>
        <w:sz w:val="20"/>
      </w:rPr>
    </w:pPr>
    <w:r>
      <w:rPr>
        <w:sz w:val="20"/>
      </w:rPr>
      <w:t xml:space="preserve">Austin Health </w:t>
    </w:r>
    <w:r w:rsidR="004C6338">
      <w:rPr>
        <w:sz w:val="20"/>
      </w:rPr>
      <w:t>SOP FORM</w:t>
    </w:r>
    <w:r w:rsidR="000A10B0">
      <w:rPr>
        <w:sz w:val="20"/>
      </w:rPr>
      <w:t xml:space="preserve"> – </w:t>
    </w:r>
    <w:r w:rsidR="00D723F9">
      <w:rPr>
        <w:sz w:val="20"/>
      </w:rPr>
      <w:t xml:space="preserve">version </w:t>
    </w:r>
    <w:r w:rsidR="003E45D9">
      <w:rPr>
        <w:sz w:val="20"/>
      </w:rPr>
      <w:t>5</w:t>
    </w:r>
    <w:r w:rsidR="00AE35B8">
      <w:rPr>
        <w:sz w:val="20"/>
      </w:rPr>
      <w:t xml:space="preserve"> dated </w:t>
    </w:r>
    <w:r w:rsidR="003E45D9">
      <w:rPr>
        <w:sz w:val="20"/>
      </w:rPr>
      <w:t>8</w:t>
    </w:r>
    <w:r w:rsidR="003E45D9" w:rsidRPr="003E45D9">
      <w:rPr>
        <w:sz w:val="20"/>
        <w:vertAlign w:val="superscript"/>
      </w:rPr>
      <w:t>th</w:t>
    </w:r>
    <w:r w:rsidR="003E45D9">
      <w:rPr>
        <w:sz w:val="20"/>
      </w:rPr>
      <w:t xml:space="preserve"> </w:t>
    </w:r>
    <w:r w:rsidR="00AE35B8">
      <w:rPr>
        <w:sz w:val="20"/>
      </w:rPr>
      <w:t xml:space="preserve">of </w:t>
    </w:r>
    <w:r w:rsidR="003E45D9">
      <w:rPr>
        <w:sz w:val="20"/>
      </w:rPr>
      <w:t>June</w:t>
    </w:r>
    <w:r w:rsidR="00AE35B8">
      <w:rPr>
        <w:sz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060" w:rsidRDefault="00EA2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155" w:rsidRDefault="009F7155" w:rsidP="00E41D66">
      <w:pPr>
        <w:spacing w:after="0" w:line="240" w:lineRule="auto"/>
      </w:pPr>
      <w:r>
        <w:separator/>
      </w:r>
    </w:p>
  </w:footnote>
  <w:footnote w:type="continuationSeparator" w:id="0">
    <w:p w:rsidR="009F7155" w:rsidRDefault="009F7155" w:rsidP="00E4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060" w:rsidRDefault="00EA2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060" w:rsidRDefault="00EA2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060" w:rsidRDefault="00EA2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3105"/>
    <w:multiLevelType w:val="hybridMultilevel"/>
    <w:tmpl w:val="C908CE6C"/>
    <w:lvl w:ilvl="0" w:tplc="52FAAC2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2122"/>
    <w:multiLevelType w:val="hybridMultilevel"/>
    <w:tmpl w:val="4A9E00BC"/>
    <w:lvl w:ilvl="0" w:tplc="2DF0CA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66"/>
    <w:rsid w:val="00024C7E"/>
    <w:rsid w:val="000A10B0"/>
    <w:rsid w:val="000A116B"/>
    <w:rsid w:val="000C4461"/>
    <w:rsid w:val="000D0780"/>
    <w:rsid w:val="000E66C6"/>
    <w:rsid w:val="00133DB5"/>
    <w:rsid w:val="0014539A"/>
    <w:rsid w:val="001C3F5D"/>
    <w:rsid w:val="001D7596"/>
    <w:rsid w:val="00210D69"/>
    <w:rsid w:val="002841FB"/>
    <w:rsid w:val="00290920"/>
    <w:rsid w:val="002925C9"/>
    <w:rsid w:val="00296E5B"/>
    <w:rsid w:val="002C425C"/>
    <w:rsid w:val="002F0409"/>
    <w:rsid w:val="002F0EA9"/>
    <w:rsid w:val="00301EB4"/>
    <w:rsid w:val="003919FB"/>
    <w:rsid w:val="003E43F4"/>
    <w:rsid w:val="003E45D9"/>
    <w:rsid w:val="00476458"/>
    <w:rsid w:val="00477323"/>
    <w:rsid w:val="004A1ADE"/>
    <w:rsid w:val="004C6338"/>
    <w:rsid w:val="004D0EC6"/>
    <w:rsid w:val="00504DCB"/>
    <w:rsid w:val="00561D90"/>
    <w:rsid w:val="00573B73"/>
    <w:rsid w:val="005B6197"/>
    <w:rsid w:val="006200CC"/>
    <w:rsid w:val="006807BC"/>
    <w:rsid w:val="006A24D7"/>
    <w:rsid w:val="006A726F"/>
    <w:rsid w:val="006B2A53"/>
    <w:rsid w:val="006C3504"/>
    <w:rsid w:val="00733043"/>
    <w:rsid w:val="00772B1B"/>
    <w:rsid w:val="007F4DF5"/>
    <w:rsid w:val="008023FA"/>
    <w:rsid w:val="008118DE"/>
    <w:rsid w:val="008377F4"/>
    <w:rsid w:val="0085361E"/>
    <w:rsid w:val="008D1D4B"/>
    <w:rsid w:val="00913A50"/>
    <w:rsid w:val="00927B33"/>
    <w:rsid w:val="00930A4A"/>
    <w:rsid w:val="00942E76"/>
    <w:rsid w:val="00981768"/>
    <w:rsid w:val="009F7155"/>
    <w:rsid w:val="00A43927"/>
    <w:rsid w:val="00A47B9B"/>
    <w:rsid w:val="00A95D41"/>
    <w:rsid w:val="00AE35B8"/>
    <w:rsid w:val="00AE758C"/>
    <w:rsid w:val="00B12F14"/>
    <w:rsid w:val="00B6385B"/>
    <w:rsid w:val="00BB63B0"/>
    <w:rsid w:val="00BD575A"/>
    <w:rsid w:val="00BE2B5E"/>
    <w:rsid w:val="00C0328D"/>
    <w:rsid w:val="00C735F2"/>
    <w:rsid w:val="00C81280"/>
    <w:rsid w:val="00CF1520"/>
    <w:rsid w:val="00D2445B"/>
    <w:rsid w:val="00D278E6"/>
    <w:rsid w:val="00D67A14"/>
    <w:rsid w:val="00D723F9"/>
    <w:rsid w:val="00D81AE2"/>
    <w:rsid w:val="00DF2E91"/>
    <w:rsid w:val="00E03068"/>
    <w:rsid w:val="00E24C2D"/>
    <w:rsid w:val="00E36582"/>
    <w:rsid w:val="00E41D66"/>
    <w:rsid w:val="00E4703E"/>
    <w:rsid w:val="00E532DA"/>
    <w:rsid w:val="00E87D63"/>
    <w:rsid w:val="00EA2060"/>
    <w:rsid w:val="00EC09F7"/>
    <w:rsid w:val="00ED2938"/>
    <w:rsid w:val="00F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DD5CE"/>
  <w15:docId w15:val="{E7EAE81C-6E83-4840-9F2E-1CA65C53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4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66"/>
  </w:style>
  <w:style w:type="paragraph" w:styleId="Footer">
    <w:name w:val="footer"/>
    <w:basedOn w:val="Normal"/>
    <w:link w:val="FooterChar"/>
    <w:uiPriority w:val="99"/>
    <w:unhideWhenUsed/>
    <w:rsid w:val="00E4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66"/>
  </w:style>
  <w:style w:type="paragraph" w:styleId="BalloonText">
    <w:name w:val="Balloon Text"/>
    <w:basedOn w:val="Normal"/>
    <w:link w:val="BalloonTextChar"/>
    <w:uiPriority w:val="99"/>
    <w:semiHidden/>
    <w:unhideWhenUsed/>
    <w:rsid w:val="00E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4461"/>
    <w:rPr>
      <w:rFonts w:ascii="Times New Roman" w:eastAsia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927B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3DB5"/>
    <w:rPr>
      <w:color w:val="808080"/>
    </w:rPr>
  </w:style>
  <w:style w:type="table" w:styleId="TableGrid">
    <w:name w:val="Table Grid"/>
    <w:basedOn w:val="TableNormal"/>
    <w:uiPriority w:val="59"/>
    <w:rsid w:val="004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A74059-61E3-4D4B-971B-0D101A0770EF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B23CBC96-410D-4002-9203-5CD2B0B5A45F}">
      <dgm:prSet/>
      <dgm:spPr>
        <a:xfrm>
          <a:off x="1979" y="0"/>
          <a:ext cx="791" cy="959"/>
        </a:xfrm>
        <a:prstGeom prst="trapezoid">
          <a:avLst>
            <a:gd name="adj" fmla="val 5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l" rtl="0">
            <a:buNone/>
          </a:pPr>
          <a:r>
            <a:rPr lang="en-AU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E176A14-88D8-422A-8BCA-D0E5C720CDD2}" type="parTrans" cxnId="{07E30467-B7CE-4E1F-870B-1B10078527F5}">
      <dgm:prSet/>
      <dgm:spPr/>
    </dgm:pt>
    <dgm:pt modelId="{72E18D5C-F7AD-49DE-8F9A-3FCBBF13FDF0}" type="sibTrans" cxnId="{07E30467-B7CE-4E1F-870B-1B10078527F5}">
      <dgm:prSet/>
      <dgm:spPr/>
    </dgm:pt>
    <dgm:pt modelId="{39BD2032-7455-496F-8F95-18E083A4963F}">
      <dgm:prSet/>
      <dgm:spPr>
        <a:xfrm>
          <a:off x="1583" y="959"/>
          <a:ext cx="1583" cy="959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en-AU" b="1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Elimination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Get rid of it if not needed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61519AF-6239-4EF3-8589-99B3E0CF22CE}" type="parTrans" cxnId="{829A290B-2595-40D6-AFBF-FC18BCECD212}">
      <dgm:prSet/>
      <dgm:spPr/>
    </dgm:pt>
    <dgm:pt modelId="{0A5C5C70-1F79-408B-B406-E59A1B917A59}" type="sibTrans" cxnId="{829A290B-2595-40D6-AFBF-FC18BCECD212}">
      <dgm:prSet/>
      <dgm:spPr/>
    </dgm:pt>
    <dgm:pt modelId="{CD5F31D8-2AAB-40CD-BAFF-7106D16B4E01}">
      <dgm:prSet/>
      <dgm:spPr>
        <a:xfrm>
          <a:off x="1188" y="1919"/>
          <a:ext cx="2376" cy="959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en-AU" b="1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Substitution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Change to a less hazardous substance or process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1785DAE-82A6-410D-BE04-465A21295124}" type="parTrans" cxnId="{75951199-0387-4B3F-98B5-607692D167F9}">
      <dgm:prSet/>
      <dgm:spPr/>
    </dgm:pt>
    <dgm:pt modelId="{68E5AB45-80B2-4F24-BB61-9B843149A4D1}" type="sibTrans" cxnId="{75951199-0387-4B3F-98B5-607692D167F9}">
      <dgm:prSet/>
      <dgm:spPr/>
    </dgm:pt>
    <dgm:pt modelId="{D0628AA2-D27E-425B-BA69-C6F8B96DBA66}">
      <dgm:prSet/>
      <dgm:spPr>
        <a:xfrm>
          <a:off x="791" y="2879"/>
          <a:ext cx="3167" cy="959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en-AU" b="1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Engineering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Enclose the hazard away from employees or 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change the process/equipment/tools to reduce risk.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FC45F92-123C-4213-910C-B844FCE0A892}" type="parTrans" cxnId="{EBD284CA-7EFB-456B-BCC3-AEA595854864}">
      <dgm:prSet/>
      <dgm:spPr/>
    </dgm:pt>
    <dgm:pt modelId="{16722C87-7F43-4E25-997E-42C8301C37FE}" type="sibTrans" cxnId="{EBD284CA-7EFB-456B-BCC3-AEA595854864}">
      <dgm:prSet/>
      <dgm:spPr/>
    </dgm:pt>
    <dgm:pt modelId="{3BFCE3D1-466D-4F99-863D-3BA03E6D567B}">
      <dgm:prSet/>
      <dgm:spPr>
        <a:xfrm>
          <a:off x="395" y="3838"/>
          <a:ext cx="3960" cy="959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en-AU" b="1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Administrative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Work procedures,</a:t>
          </a:r>
          <a:r>
            <a:rPr lang="en-AU" b="0" i="0" u="none" strike="noStrike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job rotation, provide training,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perform risk assessments, increase safety awareness and signage.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2294FD4-7887-4085-BBB0-2BACDC91FC3E}" type="parTrans" cxnId="{DE8DEA52-D3EA-4EA3-BEFA-1BD1606FA596}">
      <dgm:prSet/>
      <dgm:spPr/>
    </dgm:pt>
    <dgm:pt modelId="{2394CC7D-42E9-49E6-A1B8-E6420FB56989}" type="sibTrans" cxnId="{DE8DEA52-D3EA-4EA3-BEFA-1BD1606FA596}">
      <dgm:prSet/>
      <dgm:spPr/>
    </dgm:pt>
    <dgm:pt modelId="{2F549A9A-E5F1-48A7-BF4E-638F6CE8E4D1}">
      <dgm:prSet/>
      <dgm:spPr>
        <a:xfrm>
          <a:off x="0" y="4798"/>
          <a:ext cx="4752" cy="959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>
            <a:buNone/>
          </a:pPr>
          <a:r>
            <a:rPr lang="en-AU" b="1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Personal Protective Equipment and Clothing</a:t>
          </a:r>
        </a:p>
        <a:p>
          <a:pPr marR="0" algn="ctr" rtl="0">
            <a:buNone/>
          </a:pPr>
          <a:r>
            <a:rPr lang="en-AU" b="0" i="0" u="none" strike="noStrike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Provide devices and clothing which provide protection from hazards</a:t>
          </a:r>
          <a:r>
            <a:rPr lang="en-AU" b="0" i="0" u="none" strike="noStrike" baseline="0">
              <a:solidFill>
                <a:srgbClr val="FFFFFF"/>
              </a:solidFill>
              <a:latin typeface="Times New Roman" panose="02020603050405020304" pitchFamily="18" charset="0"/>
              <a:ea typeface="+mn-ea"/>
              <a:cs typeface="+mn-cs"/>
            </a:rPr>
            <a:t>.</a:t>
          </a:r>
          <a:endParaRPr lang="en-A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59A1509-49FD-4C14-A646-41F6BDD8B84D}" type="parTrans" cxnId="{C73A01CD-EB5B-43FA-9C62-385765444D14}">
      <dgm:prSet/>
      <dgm:spPr/>
    </dgm:pt>
    <dgm:pt modelId="{3ACBF75E-4F21-41FA-8907-A89C918D7367}" type="sibTrans" cxnId="{C73A01CD-EB5B-43FA-9C62-385765444D14}">
      <dgm:prSet/>
      <dgm:spPr/>
    </dgm:pt>
    <dgm:pt modelId="{9289708B-5DFE-426A-B3BB-D342B596575E}" type="pres">
      <dgm:prSet presAssocID="{F7A74059-61E3-4D4B-971B-0D101A0770EF}" presName="Name0" presStyleCnt="0">
        <dgm:presLayoutVars>
          <dgm:dir/>
          <dgm:animLvl val="lvl"/>
          <dgm:resizeHandles val="exact"/>
        </dgm:presLayoutVars>
      </dgm:prSet>
      <dgm:spPr/>
    </dgm:pt>
    <dgm:pt modelId="{55091AA2-AE81-4E2B-BDA7-488C68005CD4}" type="pres">
      <dgm:prSet presAssocID="{B23CBC96-410D-4002-9203-5CD2B0B5A45F}" presName="Name8" presStyleCnt="0"/>
      <dgm:spPr/>
    </dgm:pt>
    <dgm:pt modelId="{6B16BCD9-C9A8-44B3-93FE-28633EB1353E}" type="pres">
      <dgm:prSet presAssocID="{B23CBC96-410D-4002-9203-5CD2B0B5A45F}" presName="level" presStyleLbl="node1" presStyleIdx="0" presStyleCnt="6">
        <dgm:presLayoutVars>
          <dgm:chMax val="1"/>
          <dgm:bulletEnabled val="1"/>
        </dgm:presLayoutVars>
      </dgm:prSet>
      <dgm:spPr/>
    </dgm:pt>
    <dgm:pt modelId="{1CD21EBB-6D3C-4ED4-9413-1249134E070D}" type="pres">
      <dgm:prSet presAssocID="{B23CBC96-410D-4002-9203-5CD2B0B5A45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CB97305-9174-46FF-BF76-131D0188277A}" type="pres">
      <dgm:prSet presAssocID="{39BD2032-7455-496F-8F95-18E083A4963F}" presName="Name8" presStyleCnt="0"/>
      <dgm:spPr/>
    </dgm:pt>
    <dgm:pt modelId="{40FB629A-A7A7-485D-B229-3628E59E3E27}" type="pres">
      <dgm:prSet presAssocID="{39BD2032-7455-496F-8F95-18E083A4963F}" presName="level" presStyleLbl="node1" presStyleIdx="1" presStyleCnt="6">
        <dgm:presLayoutVars>
          <dgm:chMax val="1"/>
          <dgm:bulletEnabled val="1"/>
        </dgm:presLayoutVars>
      </dgm:prSet>
      <dgm:spPr/>
    </dgm:pt>
    <dgm:pt modelId="{81F03492-1D16-4B87-A391-212374355418}" type="pres">
      <dgm:prSet presAssocID="{39BD2032-7455-496F-8F95-18E083A4963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4ADA29-6253-4C40-8615-B47EC3E4E703}" type="pres">
      <dgm:prSet presAssocID="{CD5F31D8-2AAB-40CD-BAFF-7106D16B4E01}" presName="Name8" presStyleCnt="0"/>
      <dgm:spPr/>
    </dgm:pt>
    <dgm:pt modelId="{DE83C90D-D894-4F05-92E5-8CB478598C72}" type="pres">
      <dgm:prSet presAssocID="{CD5F31D8-2AAB-40CD-BAFF-7106D16B4E01}" presName="level" presStyleLbl="node1" presStyleIdx="2" presStyleCnt="6">
        <dgm:presLayoutVars>
          <dgm:chMax val="1"/>
          <dgm:bulletEnabled val="1"/>
        </dgm:presLayoutVars>
      </dgm:prSet>
      <dgm:spPr/>
    </dgm:pt>
    <dgm:pt modelId="{6FD5FEF0-230D-4C9F-81B2-001C855DAFF1}" type="pres">
      <dgm:prSet presAssocID="{CD5F31D8-2AAB-40CD-BAFF-7106D16B4E01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7A38118-0AF3-467F-B5E1-81FF47B29706}" type="pres">
      <dgm:prSet presAssocID="{D0628AA2-D27E-425B-BA69-C6F8B96DBA66}" presName="Name8" presStyleCnt="0"/>
      <dgm:spPr/>
    </dgm:pt>
    <dgm:pt modelId="{4AAE62B0-1F83-45C4-AED2-377222E4E365}" type="pres">
      <dgm:prSet presAssocID="{D0628AA2-D27E-425B-BA69-C6F8B96DBA66}" presName="level" presStyleLbl="node1" presStyleIdx="3" presStyleCnt="6">
        <dgm:presLayoutVars>
          <dgm:chMax val="1"/>
          <dgm:bulletEnabled val="1"/>
        </dgm:presLayoutVars>
      </dgm:prSet>
      <dgm:spPr/>
    </dgm:pt>
    <dgm:pt modelId="{1CFF1FDA-0FD3-4DA3-BB3A-9AB59364BC5F}" type="pres">
      <dgm:prSet presAssocID="{D0628AA2-D27E-425B-BA69-C6F8B96DBA6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60111D8-C6CC-4DE8-8FA8-574FB00D36C0}" type="pres">
      <dgm:prSet presAssocID="{3BFCE3D1-466D-4F99-863D-3BA03E6D567B}" presName="Name8" presStyleCnt="0"/>
      <dgm:spPr/>
    </dgm:pt>
    <dgm:pt modelId="{3AA866C6-9A71-44EE-8FB8-096F65D3326D}" type="pres">
      <dgm:prSet presAssocID="{3BFCE3D1-466D-4F99-863D-3BA03E6D567B}" presName="level" presStyleLbl="node1" presStyleIdx="4" presStyleCnt="6">
        <dgm:presLayoutVars>
          <dgm:chMax val="1"/>
          <dgm:bulletEnabled val="1"/>
        </dgm:presLayoutVars>
      </dgm:prSet>
      <dgm:spPr/>
    </dgm:pt>
    <dgm:pt modelId="{A39195EF-917C-4809-98D9-579B17EF122D}" type="pres">
      <dgm:prSet presAssocID="{3BFCE3D1-466D-4F99-863D-3BA03E6D567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DD85447-481F-44F8-A64E-632601B0DE81}" type="pres">
      <dgm:prSet presAssocID="{2F549A9A-E5F1-48A7-BF4E-638F6CE8E4D1}" presName="Name8" presStyleCnt="0"/>
      <dgm:spPr/>
    </dgm:pt>
    <dgm:pt modelId="{AB46C22A-4428-430B-ADB7-CCF0F7F10C60}" type="pres">
      <dgm:prSet presAssocID="{2F549A9A-E5F1-48A7-BF4E-638F6CE8E4D1}" presName="level" presStyleLbl="node1" presStyleIdx="5" presStyleCnt="6">
        <dgm:presLayoutVars>
          <dgm:chMax val="1"/>
          <dgm:bulletEnabled val="1"/>
        </dgm:presLayoutVars>
      </dgm:prSet>
      <dgm:spPr/>
    </dgm:pt>
    <dgm:pt modelId="{A370F601-3D1B-4006-9987-466C2644184E}" type="pres">
      <dgm:prSet presAssocID="{2F549A9A-E5F1-48A7-BF4E-638F6CE8E4D1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6BB62000-C6AB-41A1-98C9-04AE7C1E9819}" type="presOf" srcId="{D0628AA2-D27E-425B-BA69-C6F8B96DBA66}" destId="{4AAE62B0-1F83-45C4-AED2-377222E4E365}" srcOrd="0" destOrd="0" presId="urn:microsoft.com/office/officeart/2005/8/layout/pyramid1"/>
    <dgm:cxn modelId="{829A290B-2595-40D6-AFBF-FC18BCECD212}" srcId="{F7A74059-61E3-4D4B-971B-0D101A0770EF}" destId="{39BD2032-7455-496F-8F95-18E083A4963F}" srcOrd="1" destOrd="0" parTransId="{661519AF-6239-4EF3-8589-99B3E0CF22CE}" sibTransId="{0A5C5C70-1F79-408B-B406-E59A1B917A59}"/>
    <dgm:cxn modelId="{27A90834-E7E2-4AC2-9E55-0758FEF421E5}" type="presOf" srcId="{39BD2032-7455-496F-8F95-18E083A4963F}" destId="{40FB629A-A7A7-485D-B229-3628E59E3E27}" srcOrd="0" destOrd="0" presId="urn:microsoft.com/office/officeart/2005/8/layout/pyramid1"/>
    <dgm:cxn modelId="{460C1D35-952D-4749-901B-758BCE5916D6}" type="presOf" srcId="{2F549A9A-E5F1-48A7-BF4E-638F6CE8E4D1}" destId="{A370F601-3D1B-4006-9987-466C2644184E}" srcOrd="1" destOrd="0" presId="urn:microsoft.com/office/officeart/2005/8/layout/pyramid1"/>
    <dgm:cxn modelId="{07E30467-B7CE-4E1F-870B-1B10078527F5}" srcId="{F7A74059-61E3-4D4B-971B-0D101A0770EF}" destId="{B23CBC96-410D-4002-9203-5CD2B0B5A45F}" srcOrd="0" destOrd="0" parTransId="{3E176A14-88D8-422A-8BCA-D0E5C720CDD2}" sibTransId="{72E18D5C-F7AD-49DE-8F9A-3FCBBF13FDF0}"/>
    <dgm:cxn modelId="{DE8DEA52-D3EA-4EA3-BEFA-1BD1606FA596}" srcId="{F7A74059-61E3-4D4B-971B-0D101A0770EF}" destId="{3BFCE3D1-466D-4F99-863D-3BA03E6D567B}" srcOrd="4" destOrd="0" parTransId="{92294FD4-7887-4085-BBB0-2BACDC91FC3E}" sibTransId="{2394CC7D-42E9-49E6-A1B8-E6420FB56989}"/>
    <dgm:cxn modelId="{00FBAA73-5AE7-4B77-BB30-0EBAD9EDAA20}" type="presOf" srcId="{2F549A9A-E5F1-48A7-BF4E-638F6CE8E4D1}" destId="{AB46C22A-4428-430B-ADB7-CCF0F7F10C60}" srcOrd="0" destOrd="0" presId="urn:microsoft.com/office/officeart/2005/8/layout/pyramid1"/>
    <dgm:cxn modelId="{6C68707A-4045-40CF-B337-CDE9228C8522}" type="presOf" srcId="{CD5F31D8-2AAB-40CD-BAFF-7106D16B4E01}" destId="{6FD5FEF0-230D-4C9F-81B2-001C855DAFF1}" srcOrd="1" destOrd="0" presId="urn:microsoft.com/office/officeart/2005/8/layout/pyramid1"/>
    <dgm:cxn modelId="{2DD0535A-6984-4FEE-9291-332FDFC9DFDA}" type="presOf" srcId="{3BFCE3D1-466D-4F99-863D-3BA03E6D567B}" destId="{A39195EF-917C-4809-98D9-579B17EF122D}" srcOrd="1" destOrd="0" presId="urn:microsoft.com/office/officeart/2005/8/layout/pyramid1"/>
    <dgm:cxn modelId="{DBEB2180-3135-4E78-BED7-C41F72989B08}" type="presOf" srcId="{B23CBC96-410D-4002-9203-5CD2B0B5A45F}" destId="{6B16BCD9-C9A8-44B3-93FE-28633EB1353E}" srcOrd="0" destOrd="0" presId="urn:microsoft.com/office/officeart/2005/8/layout/pyramid1"/>
    <dgm:cxn modelId="{6FC5F187-190D-4150-9703-88FF530F75CB}" type="presOf" srcId="{D0628AA2-D27E-425B-BA69-C6F8B96DBA66}" destId="{1CFF1FDA-0FD3-4DA3-BB3A-9AB59364BC5F}" srcOrd="1" destOrd="0" presId="urn:microsoft.com/office/officeart/2005/8/layout/pyramid1"/>
    <dgm:cxn modelId="{75951199-0387-4B3F-98B5-607692D167F9}" srcId="{F7A74059-61E3-4D4B-971B-0D101A0770EF}" destId="{CD5F31D8-2AAB-40CD-BAFF-7106D16B4E01}" srcOrd="2" destOrd="0" parTransId="{21785DAE-82A6-410D-BE04-465A21295124}" sibTransId="{68E5AB45-80B2-4F24-BB61-9B843149A4D1}"/>
    <dgm:cxn modelId="{CE206CA9-316F-412F-9F93-FCB4C094D6B1}" type="presOf" srcId="{F7A74059-61E3-4D4B-971B-0D101A0770EF}" destId="{9289708B-5DFE-426A-B3BB-D342B596575E}" srcOrd="0" destOrd="0" presId="urn:microsoft.com/office/officeart/2005/8/layout/pyramid1"/>
    <dgm:cxn modelId="{8B11A0B3-A12A-4B66-ABC2-2BBB0EED2A98}" type="presOf" srcId="{CD5F31D8-2AAB-40CD-BAFF-7106D16B4E01}" destId="{DE83C90D-D894-4F05-92E5-8CB478598C72}" srcOrd="0" destOrd="0" presId="urn:microsoft.com/office/officeart/2005/8/layout/pyramid1"/>
    <dgm:cxn modelId="{D35A8FC3-92FA-40A5-AF70-E2B1B6F29CD6}" type="presOf" srcId="{3BFCE3D1-466D-4F99-863D-3BA03E6D567B}" destId="{3AA866C6-9A71-44EE-8FB8-096F65D3326D}" srcOrd="0" destOrd="0" presId="urn:microsoft.com/office/officeart/2005/8/layout/pyramid1"/>
    <dgm:cxn modelId="{EBD284CA-7EFB-456B-BCC3-AEA595854864}" srcId="{F7A74059-61E3-4D4B-971B-0D101A0770EF}" destId="{D0628AA2-D27E-425B-BA69-C6F8B96DBA66}" srcOrd="3" destOrd="0" parTransId="{3FC45F92-123C-4213-910C-B844FCE0A892}" sibTransId="{16722C87-7F43-4E25-997E-42C8301C37FE}"/>
    <dgm:cxn modelId="{C73A01CD-EB5B-43FA-9C62-385765444D14}" srcId="{F7A74059-61E3-4D4B-971B-0D101A0770EF}" destId="{2F549A9A-E5F1-48A7-BF4E-638F6CE8E4D1}" srcOrd="5" destOrd="0" parTransId="{759A1509-49FD-4C14-A646-41F6BDD8B84D}" sibTransId="{3ACBF75E-4F21-41FA-8907-A89C918D7367}"/>
    <dgm:cxn modelId="{362CCFCE-4AFA-4D13-BCFF-E52EAF709D4F}" type="presOf" srcId="{B23CBC96-410D-4002-9203-5CD2B0B5A45F}" destId="{1CD21EBB-6D3C-4ED4-9413-1249134E070D}" srcOrd="1" destOrd="0" presId="urn:microsoft.com/office/officeart/2005/8/layout/pyramid1"/>
    <dgm:cxn modelId="{5EC974E4-5C6F-4B4E-9B18-4B3D66435C9B}" type="presOf" srcId="{39BD2032-7455-496F-8F95-18E083A4963F}" destId="{81F03492-1D16-4B87-A391-212374355418}" srcOrd="1" destOrd="0" presId="urn:microsoft.com/office/officeart/2005/8/layout/pyramid1"/>
    <dgm:cxn modelId="{38C83832-5401-4D88-9F83-B306C1D33ADA}" type="presParOf" srcId="{9289708B-5DFE-426A-B3BB-D342B596575E}" destId="{55091AA2-AE81-4E2B-BDA7-488C68005CD4}" srcOrd="0" destOrd="0" presId="urn:microsoft.com/office/officeart/2005/8/layout/pyramid1"/>
    <dgm:cxn modelId="{4B9CBE7E-2694-4849-BE8C-B6C2A426AE9B}" type="presParOf" srcId="{55091AA2-AE81-4E2B-BDA7-488C68005CD4}" destId="{6B16BCD9-C9A8-44B3-93FE-28633EB1353E}" srcOrd="0" destOrd="0" presId="urn:microsoft.com/office/officeart/2005/8/layout/pyramid1"/>
    <dgm:cxn modelId="{5D6ACD07-C6E7-4D6B-AFA6-D0887E8ECBA5}" type="presParOf" srcId="{55091AA2-AE81-4E2B-BDA7-488C68005CD4}" destId="{1CD21EBB-6D3C-4ED4-9413-1249134E070D}" srcOrd="1" destOrd="0" presId="urn:microsoft.com/office/officeart/2005/8/layout/pyramid1"/>
    <dgm:cxn modelId="{F066729C-D66F-4DE6-9BD0-5532FFF4E42A}" type="presParOf" srcId="{9289708B-5DFE-426A-B3BB-D342B596575E}" destId="{2CB97305-9174-46FF-BF76-131D0188277A}" srcOrd="1" destOrd="0" presId="urn:microsoft.com/office/officeart/2005/8/layout/pyramid1"/>
    <dgm:cxn modelId="{C088CFD9-B6CE-4978-BD04-97968A7865B5}" type="presParOf" srcId="{2CB97305-9174-46FF-BF76-131D0188277A}" destId="{40FB629A-A7A7-485D-B229-3628E59E3E27}" srcOrd="0" destOrd="0" presId="urn:microsoft.com/office/officeart/2005/8/layout/pyramid1"/>
    <dgm:cxn modelId="{D89D1B91-6D10-4C44-8D8C-1E36C58E4E81}" type="presParOf" srcId="{2CB97305-9174-46FF-BF76-131D0188277A}" destId="{81F03492-1D16-4B87-A391-212374355418}" srcOrd="1" destOrd="0" presId="urn:microsoft.com/office/officeart/2005/8/layout/pyramid1"/>
    <dgm:cxn modelId="{9B3CCFFD-C784-4866-BEC7-E2C27C33FEA7}" type="presParOf" srcId="{9289708B-5DFE-426A-B3BB-D342B596575E}" destId="{834ADA29-6253-4C40-8615-B47EC3E4E703}" srcOrd="2" destOrd="0" presId="urn:microsoft.com/office/officeart/2005/8/layout/pyramid1"/>
    <dgm:cxn modelId="{76A46DFE-DC5F-438B-9194-55B39F2E1013}" type="presParOf" srcId="{834ADA29-6253-4C40-8615-B47EC3E4E703}" destId="{DE83C90D-D894-4F05-92E5-8CB478598C72}" srcOrd="0" destOrd="0" presId="urn:microsoft.com/office/officeart/2005/8/layout/pyramid1"/>
    <dgm:cxn modelId="{3077D5C6-0EF8-457D-9B43-9B61CBA43516}" type="presParOf" srcId="{834ADA29-6253-4C40-8615-B47EC3E4E703}" destId="{6FD5FEF0-230D-4C9F-81B2-001C855DAFF1}" srcOrd="1" destOrd="0" presId="urn:microsoft.com/office/officeart/2005/8/layout/pyramid1"/>
    <dgm:cxn modelId="{808C7389-46E3-492C-875F-A660F320BD34}" type="presParOf" srcId="{9289708B-5DFE-426A-B3BB-D342B596575E}" destId="{D7A38118-0AF3-467F-B5E1-81FF47B29706}" srcOrd="3" destOrd="0" presId="urn:microsoft.com/office/officeart/2005/8/layout/pyramid1"/>
    <dgm:cxn modelId="{57B81A1A-E32F-46D3-A5C8-C1594DB4CF53}" type="presParOf" srcId="{D7A38118-0AF3-467F-B5E1-81FF47B29706}" destId="{4AAE62B0-1F83-45C4-AED2-377222E4E365}" srcOrd="0" destOrd="0" presId="urn:microsoft.com/office/officeart/2005/8/layout/pyramid1"/>
    <dgm:cxn modelId="{9CC7BED1-5669-49DC-85C8-3D530CF6388E}" type="presParOf" srcId="{D7A38118-0AF3-467F-B5E1-81FF47B29706}" destId="{1CFF1FDA-0FD3-4DA3-BB3A-9AB59364BC5F}" srcOrd="1" destOrd="0" presId="urn:microsoft.com/office/officeart/2005/8/layout/pyramid1"/>
    <dgm:cxn modelId="{371109EF-B4D8-4C62-84BD-A0C18A3FA851}" type="presParOf" srcId="{9289708B-5DFE-426A-B3BB-D342B596575E}" destId="{360111D8-C6CC-4DE8-8FA8-574FB00D36C0}" srcOrd="4" destOrd="0" presId="urn:microsoft.com/office/officeart/2005/8/layout/pyramid1"/>
    <dgm:cxn modelId="{1539D0E3-8EF1-4CE9-A016-E0B4F0756D82}" type="presParOf" srcId="{360111D8-C6CC-4DE8-8FA8-574FB00D36C0}" destId="{3AA866C6-9A71-44EE-8FB8-096F65D3326D}" srcOrd="0" destOrd="0" presId="urn:microsoft.com/office/officeart/2005/8/layout/pyramid1"/>
    <dgm:cxn modelId="{761F5669-34D1-4AAF-A37F-3D9D6DE74B12}" type="presParOf" srcId="{360111D8-C6CC-4DE8-8FA8-574FB00D36C0}" destId="{A39195EF-917C-4809-98D9-579B17EF122D}" srcOrd="1" destOrd="0" presId="urn:microsoft.com/office/officeart/2005/8/layout/pyramid1"/>
    <dgm:cxn modelId="{B960206D-E4A1-4F57-B289-E35F1AE0741F}" type="presParOf" srcId="{9289708B-5DFE-426A-B3BB-D342B596575E}" destId="{CDD85447-481F-44F8-A64E-632601B0DE81}" srcOrd="5" destOrd="0" presId="urn:microsoft.com/office/officeart/2005/8/layout/pyramid1"/>
    <dgm:cxn modelId="{0C194CBC-616F-4C55-BD87-099D781D8111}" type="presParOf" srcId="{CDD85447-481F-44F8-A64E-632601B0DE81}" destId="{AB46C22A-4428-430B-ADB7-CCF0F7F10C60}" srcOrd="0" destOrd="0" presId="urn:microsoft.com/office/officeart/2005/8/layout/pyramid1"/>
    <dgm:cxn modelId="{FA5FFD93-954D-4464-972D-17D55C3F430C}" type="presParOf" srcId="{CDD85447-481F-44F8-A64E-632601B0DE81}" destId="{A370F601-3D1B-4006-9987-466C2644184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16BCD9-C9A8-44B3-93FE-28633EB1353E}">
      <dsp:nvSpPr>
        <dsp:cNvPr id="0" name=""/>
        <dsp:cNvSpPr/>
      </dsp:nvSpPr>
      <dsp:spPr>
        <a:xfrm>
          <a:off x="1987295" y="0"/>
          <a:ext cx="794918" cy="800457"/>
        </a:xfrm>
        <a:prstGeom prst="trapezoid">
          <a:avLst>
            <a:gd name="adj" fmla="val 5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252268" y="266819"/>
        <a:ext cx="264972" cy="533638"/>
      </dsp:txXfrm>
    </dsp:sp>
    <dsp:sp modelId="{40FB629A-A7A7-485D-B229-3628E59E3E27}">
      <dsp:nvSpPr>
        <dsp:cNvPr id="0" name=""/>
        <dsp:cNvSpPr/>
      </dsp:nvSpPr>
      <dsp:spPr>
        <a:xfrm>
          <a:off x="1589836" y="800457"/>
          <a:ext cx="1589836" cy="800457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strike="noStrike" kern="1200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Elimination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Get rid of it if not needed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88257" y="971022"/>
        <a:ext cx="592993" cy="629892"/>
      </dsp:txXfrm>
    </dsp:sp>
    <dsp:sp modelId="{DE83C90D-D894-4F05-92E5-8CB478598C72}">
      <dsp:nvSpPr>
        <dsp:cNvPr id="0" name=""/>
        <dsp:cNvSpPr/>
      </dsp:nvSpPr>
      <dsp:spPr>
        <a:xfrm>
          <a:off x="1192377" y="1600914"/>
          <a:ext cx="2384754" cy="800457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strike="noStrike" kern="1200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Substitution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Change to a less hazardous substance or process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29909" y="1714624"/>
        <a:ext cx="1109690" cy="686747"/>
      </dsp:txXfrm>
    </dsp:sp>
    <dsp:sp modelId="{4AAE62B0-1F83-45C4-AED2-377222E4E365}">
      <dsp:nvSpPr>
        <dsp:cNvPr id="0" name=""/>
        <dsp:cNvSpPr/>
      </dsp:nvSpPr>
      <dsp:spPr>
        <a:xfrm>
          <a:off x="794918" y="2401371"/>
          <a:ext cx="3179672" cy="800457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Engineering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Enclose the hazard away from employees or 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change the process/equipment/tools to reduce risk.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1560" y="2486654"/>
        <a:ext cx="1626387" cy="715174"/>
      </dsp:txXfrm>
    </dsp:sp>
    <dsp:sp modelId="{3AA866C6-9A71-44EE-8FB8-096F65D3326D}">
      <dsp:nvSpPr>
        <dsp:cNvPr id="0" name=""/>
        <dsp:cNvSpPr/>
      </dsp:nvSpPr>
      <dsp:spPr>
        <a:xfrm>
          <a:off x="397459" y="3201828"/>
          <a:ext cx="3974590" cy="800457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Administrative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Work procedures,</a:t>
          </a:r>
          <a:r>
            <a:rPr lang="en-AU" sz="800" b="0" i="0" u="none" strike="noStrike" kern="1200" baseline="0">
              <a:solidFill>
                <a:srgbClr val="000000"/>
              </a:solidFill>
              <a:latin typeface="Calibri" panose="020F0502020204030204" pitchFamily="34" charset="0"/>
              <a:ea typeface="+mn-ea"/>
              <a:cs typeface="+mn-cs"/>
            </a:rPr>
            <a:t> </a:t>
          </a: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job rotation, provide training,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perform risk assessments, increase safety awareness and signage.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13212" y="3270054"/>
        <a:ext cx="2143084" cy="732231"/>
      </dsp:txXfrm>
    </dsp:sp>
    <dsp:sp modelId="{AB46C22A-4428-430B-ADB7-CCF0F7F10C60}">
      <dsp:nvSpPr>
        <dsp:cNvPr id="0" name=""/>
        <dsp:cNvSpPr/>
      </dsp:nvSpPr>
      <dsp:spPr>
        <a:xfrm>
          <a:off x="0" y="4002285"/>
          <a:ext cx="4769509" cy="800457"/>
        </a:xfrm>
        <a:prstGeom prst="trapezoid">
          <a:avLst>
            <a:gd name="adj" fmla="val 41264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Personal Protective Equipment and Clothing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i="0" u="none" strike="noStrike" kern="1200" baseline="0">
              <a:solidFill>
                <a:srgbClr val="FFFFFF"/>
              </a:solidFill>
              <a:latin typeface="Calibri" panose="020F0502020204030204" pitchFamily="34" charset="0"/>
              <a:ea typeface="+mn-ea"/>
              <a:cs typeface="+mn-cs"/>
            </a:rPr>
            <a:t>Provide devices and clothing which provide protection from hazards</a:t>
          </a:r>
          <a:r>
            <a:rPr lang="en-AU" sz="800" b="0" i="0" u="none" strike="noStrike" kern="1200" baseline="0">
              <a:solidFill>
                <a:srgbClr val="FFFFFF"/>
              </a:solidFill>
              <a:latin typeface="Times New Roman" panose="02020603050405020304" pitchFamily="18" charset="0"/>
              <a:ea typeface="+mn-ea"/>
              <a:cs typeface="+mn-cs"/>
            </a:rPr>
            <a:t>.</a:t>
          </a:r>
          <a:endParaRPr lang="en-A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4864" y="4059140"/>
        <a:ext cx="2659780" cy="7436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Health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Bernadette</dc:creator>
  <cp:lastModifiedBy>GRIFFITHS, Vanessa</cp:lastModifiedBy>
  <cp:revision>1</cp:revision>
  <cp:lastPrinted>2018-11-14T05:26:00Z</cp:lastPrinted>
  <dcterms:created xsi:type="dcterms:W3CDTF">2021-09-30T01:27:00Z</dcterms:created>
  <dcterms:modified xsi:type="dcterms:W3CDTF">2021-09-30T01:27:00Z</dcterms:modified>
</cp:coreProperties>
</file>